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85CAE" w14:textId="77777777" w:rsidR="002953E5" w:rsidRPr="00900E94" w:rsidRDefault="0006421A" w:rsidP="002953E5">
      <w:pPr>
        <w:jc w:val="center"/>
        <w:rPr>
          <w:sz w:val="48"/>
          <w:szCs w:val="48"/>
        </w:rPr>
      </w:pPr>
      <w:r w:rsidRPr="00900E94">
        <w:rPr>
          <w:sz w:val="48"/>
          <w:szCs w:val="48"/>
        </w:rPr>
        <w:t xml:space="preserve">Rasspecifik avelsstrategi för </w:t>
      </w:r>
    </w:p>
    <w:p w14:paraId="56D316EE" w14:textId="6962F97F" w:rsidR="00A65DA6" w:rsidRDefault="00667955" w:rsidP="002953E5">
      <w:pPr>
        <w:jc w:val="center"/>
        <w:rPr>
          <w:sz w:val="80"/>
          <w:szCs w:val="80"/>
        </w:rPr>
      </w:pPr>
      <w:r w:rsidRPr="00900E94">
        <w:rPr>
          <w:sz w:val="80"/>
          <w:szCs w:val="80"/>
        </w:rPr>
        <w:t>KARELSKBJÖRNHUND</w:t>
      </w:r>
      <w:r w:rsidR="00900E94">
        <w:rPr>
          <w:noProof/>
          <w:sz w:val="80"/>
          <w:szCs w:val="80"/>
          <w:lang w:eastAsia="sv-SE"/>
        </w:rPr>
        <w:drawing>
          <wp:inline distT="0" distB="0" distL="0" distR="0" wp14:anchorId="2F00659C" wp14:editId="6EEDF691">
            <wp:extent cx="1751308" cy="1568548"/>
            <wp:effectExtent l="0" t="0" r="190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ga.jpg"/>
                    <pic:cNvPicPr/>
                  </pic:nvPicPr>
                  <pic:blipFill>
                    <a:blip r:embed="rId10">
                      <a:extLst>
                        <a:ext uri="{28A0092B-C50C-407E-A947-70E740481C1C}">
                          <a14:useLocalDpi xmlns:a14="http://schemas.microsoft.com/office/drawing/2010/main" val="0"/>
                        </a:ext>
                      </a:extLst>
                    </a:blip>
                    <a:stretch>
                      <a:fillRect/>
                    </a:stretch>
                  </pic:blipFill>
                  <pic:spPr>
                    <a:xfrm>
                      <a:off x="0" y="0"/>
                      <a:ext cx="1751308" cy="1568548"/>
                    </a:xfrm>
                    <a:prstGeom prst="rect">
                      <a:avLst/>
                    </a:prstGeom>
                  </pic:spPr>
                </pic:pic>
              </a:graphicData>
            </a:graphic>
          </wp:inline>
        </w:drawing>
      </w:r>
    </w:p>
    <w:p w14:paraId="150A5B66" w14:textId="0D7EA7E9" w:rsidR="00D271F3" w:rsidRPr="00D271F3" w:rsidRDefault="00FC11F6" w:rsidP="007E5B0A">
      <w:pPr>
        <w:tabs>
          <w:tab w:val="center" w:pos="4252"/>
          <w:tab w:val="left" w:pos="7560"/>
          <w:tab w:val="right" w:pos="8504"/>
        </w:tabs>
        <w:rPr>
          <w:b/>
          <w:sz w:val="28"/>
          <w:szCs w:val="28"/>
        </w:rPr>
      </w:pPr>
      <w:r>
        <w:rPr>
          <w:b/>
          <w:sz w:val="28"/>
          <w:szCs w:val="28"/>
        </w:rPr>
        <w:tab/>
      </w:r>
      <w:r w:rsidR="00D271F3" w:rsidRPr="00D271F3">
        <w:rPr>
          <w:b/>
          <w:sz w:val="28"/>
          <w:szCs w:val="28"/>
        </w:rPr>
        <w:t>2023-2027</w:t>
      </w:r>
      <w:r>
        <w:rPr>
          <w:b/>
          <w:sz w:val="28"/>
          <w:szCs w:val="28"/>
        </w:rPr>
        <w:tab/>
      </w:r>
      <w:r w:rsidR="007E5B0A">
        <w:rPr>
          <w:b/>
          <w:sz w:val="28"/>
          <w:szCs w:val="28"/>
        </w:rPr>
        <w:tab/>
      </w:r>
    </w:p>
    <w:p w14:paraId="7B239361" w14:textId="77777777" w:rsidR="00A65DA6" w:rsidRDefault="00A65DA6" w:rsidP="00AF6301"/>
    <w:p w14:paraId="1ED9F829" w14:textId="77777777" w:rsidR="00A65DA6" w:rsidRDefault="00A65DA6" w:rsidP="00AF6301"/>
    <w:p w14:paraId="469A909A" w14:textId="46FA0092" w:rsidR="003A47E9" w:rsidRDefault="002B6195" w:rsidP="00352615">
      <w:pPr>
        <w:jc w:val="center"/>
      </w:pPr>
      <w:r>
        <w:rPr>
          <w:noProof/>
          <w:lang w:eastAsia="sv-SE"/>
        </w:rPr>
        <w:drawing>
          <wp:inline distT="0" distB="0" distL="0" distR="0" wp14:anchorId="5EE10EC4" wp14:editId="7728BAEF">
            <wp:extent cx="5181600" cy="4467485"/>
            <wp:effectExtent l="0" t="0" r="0"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åndskallets Pikku.jpg"/>
                    <pic:cNvPicPr/>
                  </pic:nvPicPr>
                  <pic:blipFill>
                    <a:blip r:embed="rId11">
                      <a:extLst>
                        <a:ext uri="{28A0092B-C50C-407E-A947-70E740481C1C}">
                          <a14:useLocalDpi xmlns:a14="http://schemas.microsoft.com/office/drawing/2010/main" val="0"/>
                        </a:ext>
                      </a:extLst>
                    </a:blip>
                    <a:stretch>
                      <a:fillRect/>
                    </a:stretch>
                  </pic:blipFill>
                  <pic:spPr>
                    <a:xfrm>
                      <a:off x="0" y="0"/>
                      <a:ext cx="5191929" cy="4476390"/>
                    </a:xfrm>
                    <a:prstGeom prst="rect">
                      <a:avLst/>
                    </a:prstGeom>
                  </pic:spPr>
                </pic:pic>
              </a:graphicData>
            </a:graphic>
          </wp:inline>
        </w:drawing>
      </w:r>
    </w:p>
    <w:sdt>
      <w:sdtPr>
        <w:rPr>
          <w:rFonts w:eastAsiaTheme="minorHAnsi" w:cstheme="majorHAnsi"/>
          <w:b w:val="0"/>
          <w:bCs w:val="0"/>
          <w:color w:val="000000" w:themeColor="text1"/>
          <w:sz w:val="22"/>
          <w:szCs w:val="22"/>
        </w:rPr>
        <w:id w:val="-685434589"/>
        <w:docPartObj>
          <w:docPartGallery w:val="Table of Contents"/>
          <w:docPartUnique/>
        </w:docPartObj>
      </w:sdtPr>
      <w:sdtEndPr/>
      <w:sdtContent>
        <w:p w14:paraId="32AA41AF" w14:textId="77777777" w:rsidR="00A65DA6" w:rsidRDefault="00A65DA6" w:rsidP="00A33BCB">
          <w:pPr>
            <w:pStyle w:val="Innehllsfrteckningsrubrik"/>
          </w:pPr>
          <w:r>
            <w:t>Innehåll</w:t>
          </w:r>
        </w:p>
        <w:p w14:paraId="6CD056DE" w14:textId="1EBAD757" w:rsidR="006714AC" w:rsidRPr="00704814" w:rsidRDefault="00633ABE" w:rsidP="00704814">
          <w:pPr>
            <w:pStyle w:val="Innehll2"/>
            <w:rPr>
              <w:rFonts w:asciiTheme="minorHAnsi" w:eastAsiaTheme="minorEastAsia" w:hAnsiTheme="minorHAnsi" w:cstheme="minorBidi"/>
              <w:noProof/>
              <w:color w:val="auto"/>
              <w:lang w:eastAsia="sv-SE"/>
            </w:rPr>
          </w:pPr>
          <w:r>
            <w:fldChar w:fldCharType="begin"/>
          </w:r>
          <w:r>
            <w:instrText xml:space="preserve"> TOC \h \z \t "Rubrik 1;2;Rubrik 2;3;Rubrik 3;4;Rubrik;1" </w:instrText>
          </w:r>
          <w:r>
            <w:fldChar w:fldCharType="separate"/>
          </w:r>
          <w:hyperlink w:anchor="_Toc119501821" w:history="1">
            <w:r w:rsidR="00641C2D" w:rsidRPr="00704814">
              <w:rPr>
                <w:rStyle w:val="Hyperlnk"/>
                <w:noProof/>
              </w:rPr>
              <w:t>Innehåll</w:t>
            </w:r>
            <w:r w:rsidR="006714AC" w:rsidRPr="00704814">
              <w:rPr>
                <w:noProof/>
                <w:webHidden/>
              </w:rPr>
              <w:tab/>
            </w:r>
            <w:r w:rsidR="00641C2D" w:rsidRPr="00704814">
              <w:rPr>
                <w:noProof/>
                <w:webHidden/>
              </w:rPr>
              <w:t>2</w:t>
            </w:r>
          </w:hyperlink>
        </w:p>
        <w:p w14:paraId="0FA162B6" w14:textId="00A23D67" w:rsidR="006714AC" w:rsidRPr="00704814" w:rsidRDefault="00A05B3F" w:rsidP="00704814">
          <w:pPr>
            <w:pStyle w:val="Innehll2"/>
            <w:rPr>
              <w:rFonts w:asciiTheme="minorHAnsi" w:eastAsiaTheme="minorEastAsia" w:hAnsiTheme="minorHAnsi" w:cstheme="minorBidi"/>
              <w:noProof/>
              <w:color w:val="auto"/>
              <w:lang w:eastAsia="sv-SE"/>
            </w:rPr>
          </w:pPr>
          <w:r w:rsidRPr="00704814">
            <w:t>Inledning</w:t>
          </w:r>
          <w:hyperlink w:anchor="_Toc119501822" w:history="1">
            <w:r w:rsidR="006714AC" w:rsidRPr="00704814">
              <w:rPr>
                <w:noProof/>
                <w:webHidden/>
              </w:rPr>
              <w:tab/>
            </w:r>
            <w:r w:rsidR="006714AC" w:rsidRPr="00704814">
              <w:rPr>
                <w:noProof/>
                <w:webHidden/>
              </w:rPr>
              <w:fldChar w:fldCharType="begin"/>
            </w:r>
            <w:r w:rsidR="006714AC" w:rsidRPr="00704814">
              <w:rPr>
                <w:noProof/>
                <w:webHidden/>
              </w:rPr>
              <w:instrText xml:space="preserve"> PAGEREF _Toc119501822 \h </w:instrText>
            </w:r>
            <w:r w:rsidR="006714AC" w:rsidRPr="00704814">
              <w:rPr>
                <w:noProof/>
                <w:webHidden/>
              </w:rPr>
            </w:r>
            <w:r w:rsidR="006714AC" w:rsidRPr="00704814">
              <w:rPr>
                <w:noProof/>
                <w:webHidden/>
              </w:rPr>
              <w:fldChar w:fldCharType="separate"/>
            </w:r>
            <w:r w:rsidR="00BC1BBE">
              <w:rPr>
                <w:noProof/>
                <w:webHidden/>
              </w:rPr>
              <w:t>3</w:t>
            </w:r>
            <w:r w:rsidR="006714AC" w:rsidRPr="00704814">
              <w:rPr>
                <w:noProof/>
                <w:webHidden/>
              </w:rPr>
              <w:fldChar w:fldCharType="end"/>
            </w:r>
          </w:hyperlink>
        </w:p>
        <w:p w14:paraId="3D548E80" w14:textId="574D57C5" w:rsidR="006714AC" w:rsidRPr="00704814" w:rsidRDefault="00A05B3F" w:rsidP="00704814">
          <w:pPr>
            <w:pStyle w:val="Innehll2"/>
            <w:rPr>
              <w:rFonts w:asciiTheme="minorHAnsi" w:eastAsiaTheme="minorEastAsia" w:hAnsiTheme="minorHAnsi" w:cstheme="minorBidi"/>
              <w:noProof/>
              <w:color w:val="auto"/>
              <w:lang w:eastAsia="sv-SE"/>
            </w:rPr>
          </w:pPr>
          <w:r w:rsidRPr="00704814">
            <w:t xml:space="preserve">Regler och rekommendationer för uppfödare och hanhundsägare </w:t>
          </w:r>
          <w:hyperlink w:anchor="_Toc119501823" w:history="1">
            <w:r w:rsidR="006714AC" w:rsidRPr="00704814">
              <w:rPr>
                <w:noProof/>
                <w:webHidden/>
              </w:rPr>
              <w:tab/>
            </w:r>
            <w:r w:rsidRPr="00704814">
              <w:rPr>
                <w:noProof/>
                <w:webHidden/>
              </w:rPr>
              <w:t>3</w:t>
            </w:r>
          </w:hyperlink>
        </w:p>
        <w:p w14:paraId="6FEB88AF" w14:textId="0B419838" w:rsidR="006714AC" w:rsidRPr="00704814" w:rsidRDefault="007E5B0A" w:rsidP="00704814">
          <w:pPr>
            <w:pStyle w:val="Innehll2"/>
            <w:rPr>
              <w:rFonts w:asciiTheme="minorHAnsi" w:eastAsiaTheme="minorEastAsia" w:hAnsiTheme="minorHAnsi" w:cstheme="minorBidi"/>
              <w:noProof/>
              <w:color w:val="auto"/>
              <w:lang w:eastAsia="sv-SE"/>
            </w:rPr>
          </w:pPr>
          <w:r w:rsidRPr="00704814">
            <w:t xml:space="preserve"> </w:t>
          </w:r>
          <w:r w:rsidR="00A05B3F" w:rsidRPr="00704814">
            <w:t xml:space="preserve">Historik </w:t>
          </w:r>
          <w:hyperlink w:anchor="_Toc119501824" w:history="1">
            <w:r w:rsidR="006714AC" w:rsidRPr="00704814">
              <w:rPr>
                <w:noProof/>
                <w:webHidden/>
              </w:rPr>
              <w:tab/>
            </w:r>
            <w:r w:rsidR="00A05B3F" w:rsidRPr="00704814">
              <w:rPr>
                <w:noProof/>
                <w:webHidden/>
              </w:rPr>
              <w:t>4</w:t>
            </w:r>
          </w:hyperlink>
          <w:r w:rsidR="00FA739B">
            <w:rPr>
              <w:noProof/>
            </w:rPr>
            <w:t>-6</w:t>
          </w:r>
        </w:p>
        <w:p w14:paraId="760CA091" w14:textId="64927E40" w:rsidR="006714AC" w:rsidRPr="00704814" w:rsidRDefault="00A3393C" w:rsidP="00A3393C">
          <w:pPr>
            <w:pStyle w:val="Innehll3"/>
            <w:tabs>
              <w:tab w:val="right" w:leader="dot" w:pos="8494"/>
            </w:tabs>
            <w:ind w:left="0"/>
            <w:jc w:val="center"/>
            <w:rPr>
              <w:rFonts w:asciiTheme="minorHAnsi" w:eastAsiaTheme="minorEastAsia" w:hAnsiTheme="minorHAnsi" w:cstheme="minorBidi"/>
              <w:noProof/>
              <w:color w:val="auto"/>
              <w:sz w:val="24"/>
              <w:szCs w:val="24"/>
              <w:lang w:eastAsia="sv-SE"/>
            </w:rPr>
          </w:pPr>
          <w:r w:rsidRPr="00704814">
            <w:rPr>
              <w:sz w:val="24"/>
              <w:szCs w:val="24"/>
            </w:rPr>
            <w:t xml:space="preserve">    </w:t>
          </w:r>
          <w:hyperlink w:anchor="_Toc119501827" w:history="1">
            <w:r w:rsidRPr="00704814">
              <w:rPr>
                <w:sz w:val="24"/>
                <w:szCs w:val="24"/>
              </w:rPr>
              <w:t xml:space="preserve"> </w:t>
            </w:r>
            <w:r w:rsidR="00FC11F6" w:rsidRPr="00704814">
              <w:rPr>
                <w:rStyle w:val="Hyperlnk"/>
                <w:noProof/>
                <w:sz w:val="24"/>
                <w:szCs w:val="24"/>
              </w:rPr>
              <w:t>Population/Registreringssiffror</w:t>
            </w:r>
            <w:r w:rsidRPr="00704814">
              <w:rPr>
                <w:rStyle w:val="Hyperlnk"/>
                <w:noProof/>
                <w:webHidden/>
                <w:sz w:val="24"/>
                <w:szCs w:val="24"/>
              </w:rPr>
              <w:tab/>
            </w:r>
            <w:r w:rsidR="00FC11F6" w:rsidRPr="00704814">
              <w:rPr>
                <w:noProof/>
                <w:webHidden/>
                <w:sz w:val="24"/>
                <w:szCs w:val="24"/>
              </w:rPr>
              <w:t>7</w:t>
            </w:r>
          </w:hyperlink>
        </w:p>
        <w:p w14:paraId="5D78DCFA" w14:textId="0C1918AF" w:rsidR="006714AC" w:rsidRPr="00704814" w:rsidRDefault="00C64F78">
          <w:pPr>
            <w:pStyle w:val="Innehll3"/>
            <w:tabs>
              <w:tab w:val="right" w:leader="dot" w:pos="8494"/>
            </w:tabs>
            <w:rPr>
              <w:rFonts w:asciiTheme="minorHAnsi" w:eastAsiaTheme="minorEastAsia" w:hAnsiTheme="minorHAnsi" w:cstheme="minorBidi"/>
              <w:noProof/>
              <w:color w:val="auto"/>
              <w:sz w:val="24"/>
              <w:szCs w:val="24"/>
              <w:lang w:eastAsia="sv-SE"/>
            </w:rPr>
          </w:pPr>
          <w:hyperlink w:anchor="_Toc119501828" w:history="1">
            <w:r w:rsidR="00FC11F6" w:rsidRPr="00704814">
              <w:rPr>
                <w:rStyle w:val="Hyperlnk"/>
                <w:noProof/>
                <w:sz w:val="24"/>
                <w:szCs w:val="24"/>
              </w:rPr>
              <w:t>Population/Registreringssiffror</w:t>
            </w:r>
            <w:r w:rsidR="006714AC" w:rsidRPr="00704814">
              <w:rPr>
                <w:noProof/>
                <w:webHidden/>
                <w:sz w:val="24"/>
                <w:szCs w:val="24"/>
              </w:rPr>
              <w:tab/>
            </w:r>
            <w:r w:rsidR="00FC5A50">
              <w:rPr>
                <w:noProof/>
                <w:webHidden/>
                <w:sz w:val="24"/>
                <w:szCs w:val="24"/>
              </w:rPr>
              <w:t xml:space="preserve"> </w:t>
            </w:r>
            <w:r w:rsidR="00FA739B">
              <w:rPr>
                <w:noProof/>
                <w:webHidden/>
                <w:sz w:val="24"/>
                <w:szCs w:val="24"/>
              </w:rPr>
              <w:t>8</w:t>
            </w:r>
          </w:hyperlink>
          <w:r w:rsidR="00FA739B">
            <w:rPr>
              <w:noProof/>
              <w:sz w:val="24"/>
              <w:szCs w:val="24"/>
            </w:rPr>
            <w:t>-10</w:t>
          </w:r>
        </w:p>
        <w:p w14:paraId="22C60C1C" w14:textId="47C431C0" w:rsidR="006714AC" w:rsidRPr="00704814" w:rsidRDefault="00417B68" w:rsidP="00417B68">
          <w:pPr>
            <w:pStyle w:val="Innehll2"/>
            <w:rPr>
              <w:rFonts w:asciiTheme="minorHAnsi" w:eastAsiaTheme="minorEastAsia" w:hAnsiTheme="minorHAnsi" w:cstheme="minorBidi"/>
              <w:noProof/>
              <w:color w:val="auto"/>
              <w:lang w:eastAsia="sv-SE"/>
            </w:rPr>
          </w:pPr>
          <w:r w:rsidRPr="00704814">
            <w:t>Funktionsegenskaper</w:t>
          </w:r>
          <w:r w:rsidR="00F22B5C" w:rsidRPr="00704814">
            <w:t xml:space="preserve"> </w:t>
          </w:r>
          <w:r w:rsidR="007E5B0A" w:rsidRPr="00704814">
            <w:t xml:space="preserve">     </w:t>
          </w:r>
          <w:hyperlink w:anchor="_Toc119501831" w:history="1">
            <w:r w:rsidR="006714AC" w:rsidRPr="00704814">
              <w:rPr>
                <w:noProof/>
                <w:webHidden/>
              </w:rPr>
              <w:tab/>
            </w:r>
            <w:r w:rsidR="007B7953" w:rsidRPr="00704814">
              <w:rPr>
                <w:noProof/>
                <w:webHidden/>
              </w:rPr>
              <w:t>11</w:t>
            </w:r>
          </w:hyperlink>
          <w:r>
            <w:rPr>
              <w:noProof/>
            </w:rPr>
            <w:t>-13</w:t>
          </w:r>
        </w:p>
        <w:p w14:paraId="3258C218" w14:textId="5FF46AA3" w:rsidR="006714AC" w:rsidRPr="00704814" w:rsidRDefault="002C7534" w:rsidP="00704814">
          <w:pPr>
            <w:pStyle w:val="Innehll2"/>
            <w:rPr>
              <w:rFonts w:asciiTheme="minorHAnsi" w:eastAsiaTheme="minorEastAsia" w:hAnsiTheme="minorHAnsi" w:cstheme="minorBidi"/>
              <w:noProof/>
              <w:color w:val="auto"/>
              <w:lang w:eastAsia="sv-SE"/>
            </w:rPr>
          </w:pPr>
          <w:r w:rsidRPr="00704814">
            <w:t xml:space="preserve">     Handlingsplaner</w:t>
          </w:r>
          <w:r w:rsidR="007E5B0A" w:rsidRPr="00704814">
            <w:t xml:space="preserve"> </w:t>
          </w:r>
          <w:hyperlink w:anchor="_Toc119501834" w:history="1">
            <w:r w:rsidR="006714AC" w:rsidRPr="00704814">
              <w:rPr>
                <w:noProof/>
                <w:webHidden/>
              </w:rPr>
              <w:tab/>
            </w:r>
            <w:r w:rsidR="007B7953" w:rsidRPr="00704814">
              <w:rPr>
                <w:noProof/>
                <w:webHidden/>
              </w:rPr>
              <w:t>14</w:t>
            </w:r>
          </w:hyperlink>
        </w:p>
        <w:p w14:paraId="121AD93B" w14:textId="3A819FBF" w:rsidR="006714AC" w:rsidRPr="00704814" w:rsidRDefault="002C7534">
          <w:pPr>
            <w:pStyle w:val="Innehll3"/>
            <w:tabs>
              <w:tab w:val="right" w:leader="dot" w:pos="8494"/>
            </w:tabs>
            <w:rPr>
              <w:rFonts w:asciiTheme="minorHAnsi" w:eastAsiaTheme="minorEastAsia" w:hAnsiTheme="minorHAnsi" w:cstheme="minorBidi"/>
              <w:noProof/>
              <w:color w:val="auto"/>
              <w:sz w:val="24"/>
              <w:szCs w:val="24"/>
              <w:lang w:eastAsia="sv-SE"/>
            </w:rPr>
          </w:pPr>
          <w:r w:rsidRPr="00704814">
            <w:rPr>
              <w:sz w:val="24"/>
              <w:szCs w:val="24"/>
            </w:rPr>
            <w:t xml:space="preserve">Funktionsegenskaper </w:t>
          </w:r>
          <w:hyperlink w:anchor="_Toc119501835" w:history="1">
            <w:r w:rsidR="006714AC" w:rsidRPr="00704814">
              <w:rPr>
                <w:noProof/>
                <w:webHidden/>
                <w:sz w:val="24"/>
                <w:szCs w:val="24"/>
              </w:rPr>
              <w:tab/>
            </w:r>
            <w:r w:rsidR="007B7953" w:rsidRPr="00704814">
              <w:rPr>
                <w:noProof/>
                <w:webHidden/>
                <w:sz w:val="24"/>
                <w:szCs w:val="24"/>
              </w:rPr>
              <w:t>15</w:t>
            </w:r>
          </w:hyperlink>
        </w:p>
        <w:p w14:paraId="2B0C5CFD" w14:textId="3034DC90" w:rsidR="006714AC" w:rsidRPr="00704814" w:rsidRDefault="002207B7" w:rsidP="002207B7">
          <w:pPr>
            <w:pStyle w:val="Innehll3"/>
            <w:tabs>
              <w:tab w:val="right" w:leader="dot" w:pos="8494"/>
            </w:tabs>
            <w:ind w:left="0"/>
            <w:rPr>
              <w:rFonts w:asciiTheme="minorHAnsi" w:eastAsiaTheme="minorEastAsia" w:hAnsiTheme="minorHAnsi" w:cstheme="minorBidi"/>
              <w:noProof/>
              <w:color w:val="auto"/>
              <w:sz w:val="24"/>
              <w:szCs w:val="24"/>
              <w:lang w:eastAsia="sv-SE"/>
            </w:rPr>
          </w:pPr>
          <w:r w:rsidRPr="00704814">
            <w:rPr>
              <w:sz w:val="24"/>
              <w:szCs w:val="24"/>
            </w:rPr>
            <w:t xml:space="preserve">     </w:t>
          </w:r>
          <w:hyperlink w:anchor="_Toc119501836" w:history="1">
            <w:r w:rsidR="00F22B5C" w:rsidRPr="00704814">
              <w:rPr>
                <w:rStyle w:val="Hyperlnk"/>
                <w:noProof/>
                <w:sz w:val="24"/>
                <w:szCs w:val="24"/>
              </w:rPr>
              <w:t>Vardagsmentalitet</w:t>
            </w:r>
            <w:r w:rsidR="006714AC" w:rsidRPr="00704814">
              <w:rPr>
                <w:noProof/>
                <w:webHidden/>
                <w:sz w:val="24"/>
                <w:szCs w:val="24"/>
              </w:rPr>
              <w:tab/>
            </w:r>
            <w:r w:rsidR="002C7534" w:rsidRPr="00704814">
              <w:rPr>
                <w:noProof/>
                <w:webHidden/>
                <w:sz w:val="24"/>
                <w:szCs w:val="24"/>
              </w:rPr>
              <w:t>16</w:t>
            </w:r>
          </w:hyperlink>
        </w:p>
        <w:p w14:paraId="1458245D" w14:textId="615A203F" w:rsidR="006714AC" w:rsidRPr="00704814" w:rsidRDefault="007C6FE0" w:rsidP="007C6FE0">
          <w:pPr>
            <w:pStyle w:val="Innehll3"/>
            <w:tabs>
              <w:tab w:val="right" w:leader="dot" w:pos="8494"/>
            </w:tabs>
            <w:ind w:left="0"/>
            <w:rPr>
              <w:rFonts w:asciiTheme="minorHAnsi" w:eastAsiaTheme="minorEastAsia" w:hAnsiTheme="minorHAnsi" w:cstheme="minorBidi"/>
              <w:noProof/>
              <w:color w:val="auto"/>
              <w:sz w:val="24"/>
              <w:szCs w:val="24"/>
              <w:lang w:eastAsia="sv-SE"/>
            </w:rPr>
          </w:pPr>
          <w:r w:rsidRPr="00704814">
            <w:rPr>
              <w:sz w:val="24"/>
              <w:szCs w:val="24"/>
            </w:rPr>
            <w:t xml:space="preserve">     Hälsa</w:t>
          </w:r>
          <w:r w:rsidR="00A86A75" w:rsidRPr="00704814">
            <w:rPr>
              <w:sz w:val="24"/>
              <w:szCs w:val="24"/>
            </w:rPr>
            <w:t>/HD</w:t>
          </w:r>
          <w:r w:rsidRPr="00704814">
            <w:rPr>
              <w:sz w:val="24"/>
              <w:szCs w:val="24"/>
            </w:rPr>
            <w:t xml:space="preserve"> </w:t>
          </w:r>
          <w:hyperlink w:anchor="_Toc119501837" w:history="1">
            <w:r w:rsidR="006714AC" w:rsidRPr="00704814">
              <w:rPr>
                <w:noProof/>
                <w:webHidden/>
                <w:sz w:val="24"/>
                <w:szCs w:val="24"/>
              </w:rPr>
              <w:tab/>
            </w:r>
            <w:r w:rsidR="002C7534" w:rsidRPr="00704814">
              <w:rPr>
                <w:noProof/>
                <w:webHidden/>
                <w:sz w:val="24"/>
                <w:szCs w:val="24"/>
              </w:rPr>
              <w:t>17</w:t>
            </w:r>
          </w:hyperlink>
        </w:p>
        <w:p w14:paraId="1477BE15" w14:textId="40E53E1E" w:rsidR="006714AC" w:rsidRPr="00704814" w:rsidRDefault="007C6FE0">
          <w:pPr>
            <w:pStyle w:val="Innehll3"/>
            <w:tabs>
              <w:tab w:val="right" w:leader="dot" w:pos="8494"/>
            </w:tabs>
            <w:rPr>
              <w:rFonts w:asciiTheme="minorHAnsi" w:eastAsiaTheme="minorEastAsia" w:hAnsiTheme="minorHAnsi" w:cstheme="minorBidi"/>
              <w:noProof/>
              <w:color w:val="auto"/>
              <w:sz w:val="24"/>
              <w:szCs w:val="24"/>
              <w:lang w:eastAsia="sv-SE"/>
            </w:rPr>
          </w:pPr>
          <w:r w:rsidRPr="00704814">
            <w:rPr>
              <w:sz w:val="24"/>
              <w:szCs w:val="24"/>
            </w:rPr>
            <w:t>Hälsa</w:t>
          </w:r>
          <w:r w:rsidR="00A86A75" w:rsidRPr="00704814">
            <w:rPr>
              <w:sz w:val="24"/>
              <w:szCs w:val="24"/>
            </w:rPr>
            <w:t>/HD</w:t>
          </w:r>
          <w:hyperlink w:anchor="_Toc119501838" w:history="1">
            <w:r w:rsidR="006714AC" w:rsidRPr="00704814">
              <w:rPr>
                <w:noProof/>
                <w:webHidden/>
                <w:sz w:val="24"/>
                <w:szCs w:val="24"/>
              </w:rPr>
              <w:tab/>
            </w:r>
            <w:r w:rsidR="002C7534" w:rsidRPr="00704814">
              <w:rPr>
                <w:noProof/>
                <w:webHidden/>
                <w:sz w:val="24"/>
                <w:szCs w:val="24"/>
              </w:rPr>
              <w:t>18</w:t>
            </w:r>
          </w:hyperlink>
        </w:p>
        <w:p w14:paraId="50C3EB3E" w14:textId="71BE445B" w:rsidR="006714AC" w:rsidRPr="00704814" w:rsidRDefault="00A86A75" w:rsidP="00704814">
          <w:pPr>
            <w:pStyle w:val="Innehll2"/>
            <w:rPr>
              <w:rFonts w:asciiTheme="minorHAnsi" w:eastAsiaTheme="minorEastAsia" w:hAnsiTheme="minorHAnsi" w:cstheme="minorBidi"/>
              <w:noProof/>
              <w:color w:val="auto"/>
              <w:lang w:eastAsia="sv-SE"/>
            </w:rPr>
          </w:pPr>
          <w:r w:rsidRPr="00704814">
            <w:t xml:space="preserve">     </w:t>
          </w:r>
          <w:hyperlink w:anchor="_Toc119501839" w:history="1">
            <w:r w:rsidR="005F0126" w:rsidRPr="00704814">
              <w:rPr>
                <w:rStyle w:val="Hyperlnk"/>
                <w:noProof/>
              </w:rPr>
              <w:t>Kortsiktiga mål/</w:t>
            </w:r>
            <w:r w:rsidR="005F0126" w:rsidRPr="00704814">
              <w:t xml:space="preserve"> </w:t>
            </w:r>
            <w:r w:rsidR="005F0126" w:rsidRPr="00704814">
              <w:rPr>
                <w:rStyle w:val="Hyperlnk"/>
                <w:noProof/>
              </w:rPr>
              <w:t>Långsiktiga mål/</w:t>
            </w:r>
            <w:r w:rsidR="005F0126" w:rsidRPr="00704814">
              <w:t xml:space="preserve"> </w:t>
            </w:r>
            <w:r w:rsidR="005F0126" w:rsidRPr="00704814">
              <w:rPr>
                <w:rStyle w:val="Hyperlnk"/>
                <w:noProof/>
              </w:rPr>
              <w:t>Handlingsplaner</w:t>
            </w:r>
            <w:r w:rsidR="006714AC" w:rsidRPr="00704814">
              <w:rPr>
                <w:noProof/>
                <w:webHidden/>
              </w:rPr>
              <w:tab/>
            </w:r>
            <w:r w:rsidR="002C7534" w:rsidRPr="00704814">
              <w:rPr>
                <w:noProof/>
                <w:webHidden/>
              </w:rPr>
              <w:t>19</w:t>
            </w:r>
          </w:hyperlink>
        </w:p>
        <w:p w14:paraId="07248B89" w14:textId="34794A6E" w:rsidR="006714AC" w:rsidRPr="00704814" w:rsidRDefault="00A86A75" w:rsidP="00A86A75">
          <w:pPr>
            <w:pStyle w:val="Innehll3"/>
            <w:tabs>
              <w:tab w:val="right" w:leader="dot" w:pos="8494"/>
            </w:tabs>
            <w:ind w:left="0"/>
            <w:rPr>
              <w:rFonts w:asciiTheme="minorHAnsi" w:eastAsiaTheme="minorEastAsia" w:hAnsiTheme="minorHAnsi" w:cstheme="minorBidi"/>
              <w:noProof/>
              <w:color w:val="auto"/>
              <w:sz w:val="24"/>
              <w:szCs w:val="24"/>
              <w:lang w:eastAsia="sv-SE"/>
            </w:rPr>
          </w:pPr>
          <w:r w:rsidRPr="00704814">
            <w:rPr>
              <w:sz w:val="24"/>
              <w:szCs w:val="24"/>
            </w:rPr>
            <w:t xml:space="preserve">     </w:t>
          </w:r>
          <w:hyperlink w:anchor="_Toc119501840" w:history="1">
            <w:r w:rsidRPr="00704814">
              <w:rPr>
                <w:sz w:val="24"/>
                <w:szCs w:val="24"/>
              </w:rPr>
              <w:t>Hälsa</w:t>
            </w:r>
            <w:r w:rsidR="00F02B84" w:rsidRPr="00704814">
              <w:rPr>
                <w:sz w:val="24"/>
                <w:szCs w:val="24"/>
              </w:rPr>
              <w:t>/Ryggsjukdommar</w:t>
            </w:r>
            <w:r w:rsidR="006714AC" w:rsidRPr="00704814">
              <w:rPr>
                <w:noProof/>
                <w:webHidden/>
                <w:sz w:val="24"/>
                <w:szCs w:val="24"/>
              </w:rPr>
              <w:tab/>
            </w:r>
            <w:r w:rsidR="006A6F14" w:rsidRPr="00704814">
              <w:rPr>
                <w:noProof/>
                <w:webHidden/>
                <w:sz w:val="24"/>
                <w:szCs w:val="24"/>
              </w:rPr>
              <w:t>20</w:t>
            </w:r>
          </w:hyperlink>
        </w:p>
        <w:p w14:paraId="2009AA5D" w14:textId="633E2154" w:rsidR="006714AC" w:rsidRPr="00704814" w:rsidRDefault="00AD4307">
          <w:pPr>
            <w:pStyle w:val="Innehll3"/>
            <w:tabs>
              <w:tab w:val="right" w:leader="dot" w:pos="8494"/>
            </w:tabs>
            <w:rPr>
              <w:rFonts w:asciiTheme="minorHAnsi" w:eastAsiaTheme="minorEastAsia" w:hAnsiTheme="minorHAnsi" w:cstheme="minorBidi"/>
              <w:noProof/>
              <w:color w:val="auto"/>
              <w:sz w:val="24"/>
              <w:szCs w:val="24"/>
              <w:lang w:eastAsia="sv-SE"/>
            </w:rPr>
          </w:pPr>
          <w:r w:rsidRPr="00704814">
            <w:rPr>
              <w:sz w:val="24"/>
              <w:szCs w:val="24"/>
            </w:rPr>
            <w:t>Hälsa</w:t>
          </w:r>
          <w:r w:rsidR="00F02B84" w:rsidRPr="00704814">
            <w:rPr>
              <w:sz w:val="24"/>
              <w:szCs w:val="24"/>
            </w:rPr>
            <w:t>/Ryggsjukdommar</w:t>
          </w:r>
          <w:r w:rsidRPr="00704814">
            <w:rPr>
              <w:sz w:val="24"/>
              <w:szCs w:val="24"/>
            </w:rPr>
            <w:t xml:space="preserve"> </w:t>
          </w:r>
          <w:hyperlink w:anchor="_Toc119501841" w:history="1">
            <w:r w:rsidR="006714AC" w:rsidRPr="00704814">
              <w:rPr>
                <w:noProof/>
                <w:webHidden/>
                <w:sz w:val="24"/>
                <w:szCs w:val="24"/>
              </w:rPr>
              <w:tab/>
            </w:r>
            <w:r w:rsidR="006A6F14" w:rsidRPr="00704814">
              <w:rPr>
                <w:noProof/>
                <w:webHidden/>
                <w:sz w:val="24"/>
                <w:szCs w:val="24"/>
              </w:rPr>
              <w:t>21</w:t>
            </w:r>
          </w:hyperlink>
        </w:p>
        <w:p w14:paraId="2DD96FFA" w14:textId="6998E7CD" w:rsidR="006714AC" w:rsidRPr="00704814" w:rsidRDefault="000709E0" w:rsidP="000709E0">
          <w:pPr>
            <w:pStyle w:val="Innehll3"/>
            <w:tabs>
              <w:tab w:val="right" w:leader="dot" w:pos="8494"/>
            </w:tabs>
            <w:ind w:left="0"/>
            <w:rPr>
              <w:rFonts w:asciiTheme="minorHAnsi" w:eastAsiaTheme="minorEastAsia" w:hAnsiTheme="minorHAnsi" w:cstheme="minorBidi"/>
              <w:noProof/>
              <w:color w:val="auto"/>
              <w:sz w:val="24"/>
              <w:szCs w:val="24"/>
              <w:lang w:eastAsia="sv-SE"/>
            </w:rPr>
          </w:pPr>
          <w:r w:rsidRPr="00704814">
            <w:rPr>
              <w:sz w:val="24"/>
              <w:szCs w:val="24"/>
            </w:rPr>
            <w:t xml:space="preserve">     </w:t>
          </w:r>
          <w:r w:rsidR="00AD4307" w:rsidRPr="00704814">
            <w:rPr>
              <w:sz w:val="24"/>
              <w:szCs w:val="24"/>
            </w:rPr>
            <w:t>Hälsa</w:t>
          </w:r>
          <w:r w:rsidRPr="00704814">
            <w:rPr>
              <w:sz w:val="24"/>
              <w:szCs w:val="24"/>
            </w:rPr>
            <w:t>/Sjukdommar med gentest</w:t>
          </w:r>
          <w:hyperlink w:anchor="_Toc119501842" w:history="1">
            <w:r w:rsidR="006714AC" w:rsidRPr="00704814">
              <w:rPr>
                <w:noProof/>
                <w:webHidden/>
                <w:sz w:val="24"/>
                <w:szCs w:val="24"/>
              </w:rPr>
              <w:tab/>
            </w:r>
            <w:r w:rsidR="006A6F14" w:rsidRPr="00704814">
              <w:rPr>
                <w:noProof/>
                <w:webHidden/>
                <w:sz w:val="24"/>
                <w:szCs w:val="24"/>
              </w:rPr>
              <w:t>22</w:t>
            </w:r>
          </w:hyperlink>
        </w:p>
        <w:p w14:paraId="09A99A86" w14:textId="66968537" w:rsidR="006714AC" w:rsidRPr="00704814" w:rsidRDefault="00AD4307">
          <w:pPr>
            <w:pStyle w:val="Innehll3"/>
            <w:tabs>
              <w:tab w:val="right" w:leader="dot" w:pos="8494"/>
            </w:tabs>
            <w:rPr>
              <w:rFonts w:asciiTheme="minorHAnsi" w:eastAsiaTheme="minorEastAsia" w:hAnsiTheme="minorHAnsi" w:cstheme="minorBidi"/>
              <w:noProof/>
              <w:color w:val="auto"/>
              <w:sz w:val="24"/>
              <w:szCs w:val="24"/>
              <w:lang w:eastAsia="sv-SE"/>
            </w:rPr>
          </w:pPr>
          <w:r w:rsidRPr="00704814">
            <w:rPr>
              <w:sz w:val="24"/>
              <w:szCs w:val="24"/>
            </w:rPr>
            <w:t>Hälsa</w:t>
          </w:r>
          <w:r w:rsidR="000709E0" w:rsidRPr="00704814">
            <w:rPr>
              <w:sz w:val="24"/>
              <w:szCs w:val="24"/>
            </w:rPr>
            <w:t>/Sjukdommar med gentest</w:t>
          </w:r>
          <w:r w:rsidRPr="00704814">
            <w:rPr>
              <w:sz w:val="24"/>
              <w:szCs w:val="24"/>
            </w:rPr>
            <w:t xml:space="preserve"> </w:t>
          </w:r>
          <w:hyperlink w:anchor="_Toc119501843" w:history="1">
            <w:r w:rsidR="006714AC" w:rsidRPr="00704814">
              <w:rPr>
                <w:noProof/>
                <w:webHidden/>
                <w:sz w:val="24"/>
                <w:szCs w:val="24"/>
              </w:rPr>
              <w:tab/>
            </w:r>
            <w:r w:rsidR="006A6F14" w:rsidRPr="00704814">
              <w:rPr>
                <w:noProof/>
                <w:webHidden/>
                <w:sz w:val="24"/>
                <w:szCs w:val="24"/>
              </w:rPr>
              <w:t>23</w:t>
            </w:r>
          </w:hyperlink>
        </w:p>
        <w:p w14:paraId="4A99ABD8" w14:textId="0753465A" w:rsidR="006714AC" w:rsidRPr="00704814" w:rsidRDefault="00AD4307" w:rsidP="00704814">
          <w:pPr>
            <w:pStyle w:val="Innehll2"/>
            <w:rPr>
              <w:rFonts w:asciiTheme="minorHAnsi" w:eastAsiaTheme="minorEastAsia" w:hAnsiTheme="minorHAnsi" w:cstheme="minorBidi"/>
              <w:noProof/>
              <w:color w:val="auto"/>
              <w:lang w:eastAsia="sv-SE"/>
            </w:rPr>
          </w:pPr>
          <w:r w:rsidRPr="00704814">
            <w:t xml:space="preserve">     </w:t>
          </w:r>
          <w:r w:rsidR="000709E0" w:rsidRPr="00704814">
            <w:t xml:space="preserve">Kortsiktiga mål/ Långsiktiga mål/ Handlingsplaner </w:t>
          </w:r>
          <w:hyperlink w:anchor="_Toc119501844" w:history="1">
            <w:r w:rsidR="006714AC" w:rsidRPr="00704814">
              <w:rPr>
                <w:noProof/>
                <w:webHidden/>
              </w:rPr>
              <w:tab/>
            </w:r>
            <w:r w:rsidRPr="00704814">
              <w:rPr>
                <w:noProof/>
                <w:webHidden/>
              </w:rPr>
              <w:t>24</w:t>
            </w:r>
          </w:hyperlink>
        </w:p>
        <w:p w14:paraId="04625AE9" w14:textId="0C8C4761" w:rsidR="006714AC" w:rsidRPr="00704814" w:rsidRDefault="000709E0" w:rsidP="000709E0">
          <w:pPr>
            <w:pStyle w:val="Innehll3"/>
            <w:tabs>
              <w:tab w:val="right" w:leader="dot" w:pos="8494"/>
            </w:tabs>
            <w:ind w:left="0"/>
            <w:rPr>
              <w:rFonts w:asciiTheme="minorHAnsi" w:eastAsiaTheme="minorEastAsia" w:hAnsiTheme="minorHAnsi" w:cstheme="minorBidi"/>
              <w:noProof/>
              <w:color w:val="auto"/>
              <w:sz w:val="24"/>
              <w:szCs w:val="24"/>
              <w:lang w:eastAsia="sv-SE"/>
            </w:rPr>
          </w:pPr>
          <w:r w:rsidRPr="00704814">
            <w:rPr>
              <w:sz w:val="24"/>
              <w:szCs w:val="24"/>
            </w:rPr>
            <w:t xml:space="preserve">     Ögon</w:t>
          </w:r>
          <w:hyperlink w:anchor="_Toc119501845" w:history="1">
            <w:r w:rsidR="006714AC" w:rsidRPr="00704814">
              <w:rPr>
                <w:noProof/>
                <w:webHidden/>
                <w:sz w:val="24"/>
                <w:szCs w:val="24"/>
              </w:rPr>
              <w:tab/>
            </w:r>
            <w:r w:rsidR="00FC5A50">
              <w:rPr>
                <w:noProof/>
                <w:webHidden/>
                <w:sz w:val="24"/>
                <w:szCs w:val="24"/>
              </w:rPr>
              <w:t xml:space="preserve"> </w:t>
            </w:r>
            <w:r w:rsidRPr="00704814">
              <w:rPr>
                <w:noProof/>
                <w:webHidden/>
                <w:sz w:val="24"/>
                <w:szCs w:val="24"/>
              </w:rPr>
              <w:t>2</w:t>
            </w:r>
            <w:r w:rsidR="00204670" w:rsidRPr="00704814">
              <w:rPr>
                <w:noProof/>
                <w:webHidden/>
                <w:sz w:val="24"/>
                <w:szCs w:val="24"/>
              </w:rPr>
              <w:t>4</w:t>
            </w:r>
          </w:hyperlink>
        </w:p>
        <w:p w14:paraId="4C463D2A" w14:textId="405E38D1" w:rsidR="006714AC" w:rsidRPr="00704814" w:rsidRDefault="000709E0" w:rsidP="000709E0">
          <w:pPr>
            <w:pStyle w:val="Innehll3"/>
            <w:tabs>
              <w:tab w:val="right" w:leader="dot" w:pos="8494"/>
            </w:tabs>
            <w:ind w:left="0"/>
            <w:rPr>
              <w:rFonts w:asciiTheme="minorHAnsi" w:eastAsiaTheme="minorEastAsia" w:hAnsiTheme="minorHAnsi" w:cstheme="minorBidi"/>
              <w:noProof/>
              <w:color w:val="auto"/>
              <w:sz w:val="24"/>
              <w:szCs w:val="24"/>
              <w:lang w:eastAsia="sv-SE"/>
            </w:rPr>
          </w:pPr>
          <w:r w:rsidRPr="00704814">
            <w:rPr>
              <w:sz w:val="24"/>
              <w:szCs w:val="24"/>
            </w:rPr>
            <w:t xml:space="preserve">          Handlingsplaner </w:t>
          </w:r>
          <w:hyperlink w:anchor="_Toc119501846" w:history="1">
            <w:r w:rsidR="006714AC" w:rsidRPr="00704814">
              <w:rPr>
                <w:noProof/>
                <w:webHidden/>
                <w:sz w:val="24"/>
                <w:szCs w:val="24"/>
              </w:rPr>
              <w:tab/>
            </w:r>
          </w:hyperlink>
          <w:r w:rsidRPr="00704814">
            <w:rPr>
              <w:noProof/>
              <w:sz w:val="24"/>
              <w:szCs w:val="24"/>
            </w:rPr>
            <w:t>2</w:t>
          </w:r>
          <w:r w:rsidR="00204670" w:rsidRPr="00704814">
            <w:rPr>
              <w:noProof/>
              <w:sz w:val="24"/>
              <w:szCs w:val="24"/>
            </w:rPr>
            <w:t>5</w:t>
          </w:r>
        </w:p>
        <w:p w14:paraId="3DA547A7" w14:textId="0BFF069F" w:rsidR="006714AC" w:rsidRPr="00704814" w:rsidRDefault="000709E0" w:rsidP="000709E0">
          <w:pPr>
            <w:pStyle w:val="Innehll3"/>
            <w:tabs>
              <w:tab w:val="right" w:leader="dot" w:pos="8494"/>
            </w:tabs>
            <w:ind w:left="0"/>
            <w:rPr>
              <w:rFonts w:asciiTheme="minorHAnsi" w:eastAsiaTheme="minorEastAsia" w:hAnsiTheme="minorHAnsi" w:cstheme="minorBidi"/>
              <w:noProof/>
              <w:color w:val="auto"/>
              <w:sz w:val="24"/>
              <w:szCs w:val="24"/>
              <w:lang w:eastAsia="sv-SE"/>
            </w:rPr>
          </w:pPr>
          <w:r w:rsidRPr="00704814">
            <w:rPr>
              <w:sz w:val="24"/>
              <w:szCs w:val="24"/>
            </w:rPr>
            <w:t xml:space="preserve">     Sjukdomar/defekter som förekommer i lägre frekvens </w:t>
          </w:r>
          <w:hyperlink w:anchor="_Toc119501847" w:history="1">
            <w:r w:rsidR="006714AC" w:rsidRPr="00704814">
              <w:rPr>
                <w:noProof/>
                <w:webHidden/>
                <w:sz w:val="24"/>
                <w:szCs w:val="24"/>
              </w:rPr>
              <w:tab/>
            </w:r>
          </w:hyperlink>
          <w:r w:rsidR="00204670" w:rsidRPr="00704814">
            <w:rPr>
              <w:noProof/>
              <w:sz w:val="24"/>
              <w:szCs w:val="24"/>
            </w:rPr>
            <w:t>25</w:t>
          </w:r>
        </w:p>
        <w:p w14:paraId="08BAB1E1" w14:textId="5BAE9D5E" w:rsidR="006714AC" w:rsidRPr="00704814" w:rsidRDefault="00417B68">
          <w:pPr>
            <w:pStyle w:val="Innehll3"/>
            <w:tabs>
              <w:tab w:val="right" w:leader="dot" w:pos="8494"/>
            </w:tabs>
            <w:rPr>
              <w:rFonts w:asciiTheme="minorHAnsi" w:eastAsiaTheme="minorEastAsia" w:hAnsiTheme="minorHAnsi" w:cstheme="minorBidi"/>
              <w:noProof/>
              <w:color w:val="auto"/>
              <w:sz w:val="24"/>
              <w:szCs w:val="24"/>
              <w:lang w:eastAsia="sv-SE"/>
            </w:rPr>
          </w:pPr>
          <w:r>
            <w:rPr>
              <w:sz w:val="24"/>
              <w:szCs w:val="24"/>
            </w:rPr>
            <w:t xml:space="preserve"> </w:t>
          </w:r>
          <w:r w:rsidR="00F73D8A" w:rsidRPr="00704814">
            <w:rPr>
              <w:sz w:val="24"/>
              <w:szCs w:val="24"/>
            </w:rPr>
            <w:t>Kortsiktiga mål/ Långsiktiga mål</w:t>
          </w:r>
          <w:r w:rsidR="00204670" w:rsidRPr="00704814">
            <w:rPr>
              <w:sz w:val="24"/>
              <w:szCs w:val="24"/>
            </w:rPr>
            <w:t xml:space="preserve"> </w:t>
          </w:r>
          <w:hyperlink w:anchor="_Toc119501848" w:history="1">
            <w:r w:rsidR="006714AC" w:rsidRPr="00704814">
              <w:rPr>
                <w:noProof/>
                <w:webHidden/>
                <w:sz w:val="24"/>
                <w:szCs w:val="24"/>
              </w:rPr>
              <w:tab/>
            </w:r>
            <w:r w:rsidR="00204670" w:rsidRPr="00704814">
              <w:rPr>
                <w:noProof/>
                <w:webHidden/>
                <w:sz w:val="24"/>
                <w:szCs w:val="24"/>
              </w:rPr>
              <w:t>26</w:t>
            </w:r>
          </w:hyperlink>
        </w:p>
        <w:p w14:paraId="7D46C0E7" w14:textId="079BFF7C" w:rsidR="006714AC" w:rsidRPr="00704814" w:rsidRDefault="00204670" w:rsidP="00704814">
          <w:pPr>
            <w:pStyle w:val="Innehll2"/>
            <w:rPr>
              <w:rFonts w:asciiTheme="minorHAnsi" w:eastAsiaTheme="minorEastAsia" w:hAnsiTheme="minorHAnsi" w:cstheme="minorBidi"/>
              <w:noProof/>
              <w:color w:val="auto"/>
              <w:lang w:eastAsia="sv-SE"/>
            </w:rPr>
          </w:pPr>
          <w:r w:rsidRPr="00704814">
            <w:t xml:space="preserve">Exteriör </w:t>
          </w:r>
          <w:hyperlink w:anchor="_Toc119501849" w:history="1">
            <w:r w:rsidR="006714AC" w:rsidRPr="00704814">
              <w:rPr>
                <w:noProof/>
                <w:webHidden/>
              </w:rPr>
              <w:tab/>
            </w:r>
            <w:r w:rsidR="00301B87" w:rsidRPr="00704814">
              <w:rPr>
                <w:noProof/>
                <w:webHidden/>
              </w:rPr>
              <w:t>27</w:t>
            </w:r>
          </w:hyperlink>
        </w:p>
        <w:p w14:paraId="1E6358A7" w14:textId="313C8E12" w:rsidR="006714AC" w:rsidRPr="00704814" w:rsidRDefault="00A82747" w:rsidP="00704814">
          <w:pPr>
            <w:pStyle w:val="Innehll2"/>
            <w:rPr>
              <w:rFonts w:asciiTheme="minorHAnsi" w:eastAsiaTheme="minorEastAsia" w:hAnsiTheme="minorHAnsi" w:cstheme="minorBidi"/>
              <w:noProof/>
              <w:color w:val="auto"/>
              <w:lang w:eastAsia="sv-SE"/>
            </w:rPr>
          </w:pPr>
          <w:r w:rsidRPr="00704814">
            <w:t xml:space="preserve">     Kortsiktiga mål/ Långsiktiga mål/ Handlingsplaner </w:t>
          </w:r>
          <w:hyperlink w:anchor="_Toc119501850" w:history="1">
            <w:r w:rsidR="006714AC" w:rsidRPr="00704814">
              <w:rPr>
                <w:noProof/>
                <w:webHidden/>
              </w:rPr>
              <w:tab/>
            </w:r>
            <w:r w:rsidRPr="00704814">
              <w:rPr>
                <w:noProof/>
                <w:webHidden/>
              </w:rPr>
              <w:t>28</w:t>
            </w:r>
          </w:hyperlink>
        </w:p>
        <w:p w14:paraId="644CC686" w14:textId="339F7D28" w:rsidR="006714AC" w:rsidRDefault="00352615" w:rsidP="00704814">
          <w:pPr>
            <w:pStyle w:val="Innehll2"/>
            <w:rPr>
              <w:rFonts w:asciiTheme="minorHAnsi" w:eastAsiaTheme="minorEastAsia" w:hAnsiTheme="minorHAnsi" w:cstheme="minorBidi"/>
              <w:noProof/>
              <w:color w:val="auto"/>
              <w:lang w:eastAsia="sv-SE"/>
            </w:rPr>
          </w:pPr>
          <w:r w:rsidRPr="00704814">
            <w:t xml:space="preserve">Handlingsplaner för rasklubben </w:t>
          </w:r>
          <w:hyperlink w:anchor="_Toc119501851" w:history="1">
            <w:r w:rsidR="006714AC" w:rsidRPr="00704814">
              <w:rPr>
                <w:noProof/>
                <w:webHidden/>
              </w:rPr>
              <w:tab/>
            </w:r>
            <w:r w:rsidR="00A82747" w:rsidRPr="00704814">
              <w:rPr>
                <w:noProof/>
                <w:webHidden/>
              </w:rPr>
              <w:t>29</w:t>
            </w:r>
          </w:hyperlink>
        </w:p>
        <w:p w14:paraId="6264826A" w14:textId="0BAFBE1F" w:rsidR="00352615" w:rsidRPr="00704814" w:rsidRDefault="00633ABE" w:rsidP="00704814">
          <w:pPr>
            <w:pStyle w:val="Innehll2"/>
            <w:rPr>
              <w:rFonts w:asciiTheme="minorHAnsi" w:eastAsiaTheme="minorEastAsia" w:hAnsiTheme="minorHAnsi" w:cstheme="minorBidi"/>
              <w:noProof/>
              <w:color w:val="auto"/>
              <w:lang w:eastAsia="sv-SE"/>
            </w:rPr>
          </w:pPr>
          <w:r>
            <w:fldChar w:fldCharType="end"/>
          </w:r>
          <w:r w:rsidR="00352615" w:rsidRPr="00704814">
            <w:t xml:space="preserve">Källförteckning </w:t>
          </w:r>
          <w:hyperlink w:anchor="_Toc119501851" w:history="1">
            <w:r w:rsidR="00352615" w:rsidRPr="00704814">
              <w:rPr>
                <w:noProof/>
                <w:webHidden/>
              </w:rPr>
              <w:tab/>
            </w:r>
            <w:r w:rsidR="00A82747" w:rsidRPr="00704814">
              <w:rPr>
                <w:noProof/>
                <w:webHidden/>
              </w:rPr>
              <w:t>29</w:t>
            </w:r>
          </w:hyperlink>
        </w:p>
        <w:p w14:paraId="7572ECA0" w14:textId="5952D0E3" w:rsidR="00A65DA6" w:rsidRDefault="00C64F78" w:rsidP="00AF6301"/>
      </w:sdtContent>
    </w:sdt>
    <w:p w14:paraId="341A28A2" w14:textId="77777777" w:rsidR="004D5086" w:rsidRDefault="004D5086" w:rsidP="00A33BCB">
      <w:pPr>
        <w:pStyle w:val="Rubrik1"/>
      </w:pPr>
      <w:bookmarkStart w:id="0" w:name="_Toc119501821"/>
    </w:p>
    <w:p w14:paraId="5A5B3272" w14:textId="124D21E6" w:rsidR="003A47E9" w:rsidRDefault="00E01CA2" w:rsidP="00A33BCB">
      <w:pPr>
        <w:pStyle w:val="Rubrik1"/>
      </w:pPr>
      <w:r>
        <w:t>Inledning</w:t>
      </w:r>
      <w:bookmarkEnd w:id="0"/>
      <w:r w:rsidR="00CF10E1">
        <w:t xml:space="preserve">  </w:t>
      </w:r>
    </w:p>
    <w:p w14:paraId="6B5685C3" w14:textId="37D40701" w:rsidR="00413CD5" w:rsidRDefault="00FB0ACE" w:rsidP="00AF6301">
      <w:pPr>
        <w:rPr>
          <w:i/>
          <w:sz w:val="24"/>
          <w:szCs w:val="24"/>
        </w:rPr>
      </w:pPr>
      <w:r w:rsidRPr="00FB0ACE">
        <w:rPr>
          <w:i/>
          <w:sz w:val="24"/>
          <w:szCs w:val="24"/>
        </w:rPr>
        <w:t xml:space="preserve">Ras </w:t>
      </w:r>
      <w:r>
        <w:rPr>
          <w:i/>
          <w:sz w:val="24"/>
          <w:szCs w:val="24"/>
        </w:rPr>
        <w:t>är en handlingsplan för avel. För varje hundras som det bedrivs avel på i Sverige, skall det fin</w:t>
      </w:r>
      <w:r w:rsidR="00565A21">
        <w:rPr>
          <w:i/>
          <w:sz w:val="24"/>
          <w:szCs w:val="24"/>
        </w:rPr>
        <w:t>nas en rasspecifik avelstrategi. innehållet är en plan för avelsarbetet som vänder sig till uppfödare, hundägare och valpköpare.</w:t>
      </w:r>
    </w:p>
    <w:p w14:paraId="03F90036" w14:textId="77777777" w:rsidR="0092197E" w:rsidRPr="00B30159" w:rsidRDefault="0092197E" w:rsidP="0092197E">
      <w:pPr>
        <w:shd w:val="clear" w:color="auto" w:fill="FFFFFF"/>
        <w:rPr>
          <w:rFonts w:eastAsia="Times New Roman" w:cs="Segoe UI"/>
          <w:color w:val="000000"/>
          <w:sz w:val="24"/>
          <w:szCs w:val="24"/>
        </w:rPr>
      </w:pPr>
      <w:r w:rsidRPr="00B30159">
        <w:rPr>
          <w:rFonts w:eastAsia="Times New Roman" w:cs="Segoe UI"/>
          <w:color w:val="000000"/>
          <w:sz w:val="24"/>
          <w:szCs w:val="24"/>
        </w:rPr>
        <w:t>En webbenkät som riktat sig till Karelsk björnhundsintresserade, uppfödare och/eller medlemmar i Svenska björnhundklubben och Svenska Älghundklubben har genomförts under början av 2023. Frågorna har belyst jakt, exteriör, mentalitet, avel och sjukdomar samt övriga synpunkter. Enkäten har publicerats i flera olika sociala medier och grupper, samt på klubbens hemsida.</w:t>
      </w:r>
    </w:p>
    <w:p w14:paraId="5C1D7CAA" w14:textId="77777777" w:rsidR="0092197E" w:rsidRDefault="0092197E" w:rsidP="00AF6301">
      <w:pPr>
        <w:rPr>
          <w:i/>
          <w:sz w:val="24"/>
          <w:szCs w:val="24"/>
        </w:rPr>
      </w:pPr>
    </w:p>
    <w:p w14:paraId="4FB218B9" w14:textId="17DCB1C8" w:rsidR="00A65DA6" w:rsidRDefault="00E01CA2" w:rsidP="00A33BCB">
      <w:pPr>
        <w:pStyle w:val="Rubrik1"/>
      </w:pPr>
      <w:bookmarkStart w:id="1" w:name="_Toc119501822"/>
      <w:r>
        <w:t>Regler och rekommendationer för uppfödare och hanhundsägare</w:t>
      </w:r>
      <w:bookmarkEnd w:id="1"/>
    </w:p>
    <w:p w14:paraId="0662C999" w14:textId="77777777" w:rsidR="00E200A1" w:rsidRPr="00021516" w:rsidRDefault="00E200A1" w:rsidP="00F770CE">
      <w:pPr>
        <w:rPr>
          <w:b/>
        </w:rPr>
      </w:pPr>
      <w:r w:rsidRPr="00021516">
        <w:rPr>
          <w:b/>
        </w:rPr>
        <w:t>FÖR ATT KUNNA GODKÄNNA EN PARNING</w:t>
      </w:r>
    </w:p>
    <w:p w14:paraId="5B73D8A8" w14:textId="77777777" w:rsidR="00820062" w:rsidRDefault="00E200A1" w:rsidP="00F770CE">
      <w:pPr>
        <w:rPr>
          <w:sz w:val="24"/>
          <w:szCs w:val="24"/>
        </w:rPr>
      </w:pPr>
      <w:r w:rsidRPr="00A220BA">
        <w:rPr>
          <w:sz w:val="24"/>
          <w:szCs w:val="24"/>
        </w:rPr>
        <w:t xml:space="preserve">Hundar med höftledsstatus A, B eller C får användas i avel, med rekommendationen att föräldradjurens genomsnittliga HD-index vid parningstillfället (d.v.s. avkommans preliminära kullindex) ska vara större än 100. </w:t>
      </w:r>
    </w:p>
    <w:p w14:paraId="57378940" w14:textId="4016CBA9" w:rsidR="00E200A1" w:rsidRDefault="00E200A1" w:rsidP="00F770CE">
      <w:pPr>
        <w:rPr>
          <w:sz w:val="24"/>
          <w:szCs w:val="24"/>
        </w:rPr>
      </w:pPr>
      <w:r w:rsidRPr="00A220BA">
        <w:rPr>
          <w:sz w:val="24"/>
          <w:szCs w:val="24"/>
        </w:rPr>
        <w:t>Hundar med HD grad D eller E får inte användas i avel, oavsett HD-index. Om uppfödare använder hund med höftledsstatus D eller E av denna ras avelsspärras avkomman. Spärren kan inte hävas. Gäller även importerad hund efter föräldradjur med svenskt undersökningsresultat grad D eller E. För utländska avelsdjur gäller fortfarande att avelsdjuret ska ha HD grad A eller B</w:t>
      </w:r>
    </w:p>
    <w:p w14:paraId="27997F3A" w14:textId="77777777" w:rsidR="00494001" w:rsidRPr="009F76C5" w:rsidRDefault="00494001" w:rsidP="00494001">
      <w:pPr>
        <w:rPr>
          <w:sz w:val="24"/>
          <w:szCs w:val="24"/>
        </w:rPr>
      </w:pPr>
      <w:r w:rsidRPr="009F76C5">
        <w:rPr>
          <w:b/>
          <w:sz w:val="24"/>
          <w:szCs w:val="24"/>
        </w:rPr>
        <w:t>Kategori 1.</w:t>
      </w:r>
      <w:r>
        <w:rPr>
          <w:b/>
          <w:sz w:val="24"/>
          <w:szCs w:val="24"/>
        </w:rPr>
        <w:t xml:space="preserve"> </w:t>
      </w:r>
      <w:r w:rsidRPr="009F76C5">
        <w:rPr>
          <w:sz w:val="24"/>
          <w:szCs w:val="24"/>
        </w:rPr>
        <w:t xml:space="preserve">Parning där båda föräldrarna har Svenskt hd index och som har föräldrar med svenskt HD index ska ha ett förväntat index på över 100, alltså två generationer med Svenska index. </w:t>
      </w:r>
    </w:p>
    <w:p w14:paraId="660B2195" w14:textId="59EF0A56" w:rsidR="00494001" w:rsidRDefault="00494001" w:rsidP="00494001">
      <w:pPr>
        <w:rPr>
          <w:sz w:val="24"/>
          <w:szCs w:val="24"/>
        </w:rPr>
      </w:pPr>
      <w:r w:rsidRPr="009F76C5">
        <w:rPr>
          <w:b/>
          <w:sz w:val="24"/>
          <w:szCs w:val="24"/>
        </w:rPr>
        <w:t>Kategori 2.</w:t>
      </w:r>
      <w:r w:rsidRPr="009F76C5">
        <w:rPr>
          <w:sz w:val="24"/>
          <w:szCs w:val="24"/>
        </w:rPr>
        <w:t xml:space="preserve"> Hundar(pa</w:t>
      </w:r>
      <w:r>
        <w:rPr>
          <w:sz w:val="24"/>
          <w:szCs w:val="24"/>
        </w:rPr>
        <w:t xml:space="preserve">rningar) som har Finskt index (på </w:t>
      </w:r>
      <w:r w:rsidRPr="009F76C5">
        <w:rPr>
          <w:sz w:val="24"/>
          <w:szCs w:val="24"/>
        </w:rPr>
        <w:t>hanen eller t</w:t>
      </w:r>
      <w:r>
        <w:rPr>
          <w:sz w:val="24"/>
          <w:szCs w:val="24"/>
        </w:rPr>
        <w:t xml:space="preserve">iken eller båda parter) eller </w:t>
      </w:r>
      <w:r w:rsidRPr="009F76C5">
        <w:rPr>
          <w:sz w:val="24"/>
          <w:szCs w:val="24"/>
        </w:rPr>
        <w:t xml:space="preserve">hundar som har Finska eller importerade hundar som föräldrar. Där ska man väga in det Finska indexet. Då kan man också förvänta att valparna kommer att få ett bättre HD resultat än rasens snitt. </w:t>
      </w:r>
    </w:p>
    <w:p w14:paraId="310845DB" w14:textId="77777777" w:rsidR="00FD2B3B" w:rsidRPr="00025CCE" w:rsidRDefault="00FD2B3B" w:rsidP="00FD2B3B">
      <w:pPr>
        <w:rPr>
          <w:rFonts w:eastAsiaTheme="majorEastAsia" w:cstheme="majorBidi"/>
          <w:color w:val="auto"/>
          <w:sz w:val="24"/>
          <w:szCs w:val="24"/>
        </w:rPr>
      </w:pPr>
      <w:r w:rsidRPr="00025CCE">
        <w:rPr>
          <w:rFonts w:eastAsiaTheme="majorEastAsia" w:cstheme="majorBidi"/>
          <w:color w:val="auto"/>
          <w:sz w:val="24"/>
          <w:szCs w:val="24"/>
        </w:rPr>
        <w:t>Inavelsökningen skall understiga 2,5</w:t>
      </w:r>
      <w:r>
        <w:rPr>
          <w:rFonts w:eastAsiaTheme="majorEastAsia" w:cstheme="majorBidi"/>
          <w:color w:val="auto"/>
          <w:sz w:val="24"/>
          <w:szCs w:val="24"/>
        </w:rPr>
        <w:t xml:space="preserve"> </w:t>
      </w:r>
      <w:r w:rsidRPr="00025CCE">
        <w:rPr>
          <w:rFonts w:eastAsiaTheme="majorEastAsia" w:cstheme="majorBidi"/>
          <w:color w:val="auto"/>
          <w:sz w:val="24"/>
          <w:szCs w:val="24"/>
        </w:rPr>
        <w:t>% i enskild kombination.</w:t>
      </w:r>
    </w:p>
    <w:p w14:paraId="256CB0A3" w14:textId="77777777" w:rsidR="00FD2B3B" w:rsidRPr="00025CCE" w:rsidRDefault="00FD2B3B" w:rsidP="00FD2B3B">
      <w:pPr>
        <w:rPr>
          <w:rFonts w:eastAsiaTheme="majorEastAsia" w:cstheme="majorBidi"/>
          <w:color w:val="FF0000"/>
        </w:rPr>
      </w:pPr>
      <w:r w:rsidRPr="00A220BA">
        <w:rPr>
          <w:sz w:val="24"/>
          <w:szCs w:val="24"/>
        </w:rPr>
        <w:t>Ögonlysning inte äldre än 36 månader</w:t>
      </w:r>
    </w:p>
    <w:p w14:paraId="426C5CD5" w14:textId="77777777" w:rsidR="00FD2B3B" w:rsidRPr="009F76C5" w:rsidRDefault="00FD2B3B" w:rsidP="00494001">
      <w:pPr>
        <w:rPr>
          <w:sz w:val="24"/>
          <w:szCs w:val="24"/>
        </w:rPr>
      </w:pPr>
    </w:p>
    <w:p w14:paraId="458FDDD9" w14:textId="77777777" w:rsidR="00494001" w:rsidRDefault="00494001" w:rsidP="00F770CE">
      <w:pPr>
        <w:rPr>
          <w:sz w:val="24"/>
          <w:szCs w:val="24"/>
        </w:rPr>
      </w:pPr>
    </w:p>
    <w:p w14:paraId="1F46C98D" w14:textId="77777777" w:rsidR="00FD2B3B" w:rsidRDefault="00FD2B3B" w:rsidP="00F770CE">
      <w:pPr>
        <w:rPr>
          <w:rFonts w:eastAsiaTheme="majorEastAsia" w:cstheme="majorBidi"/>
          <w:color w:val="auto"/>
          <w:sz w:val="24"/>
          <w:szCs w:val="24"/>
        </w:rPr>
      </w:pPr>
    </w:p>
    <w:p w14:paraId="2964B036" w14:textId="77777777" w:rsidR="00FD2B3B" w:rsidRDefault="00FD2B3B" w:rsidP="00F770CE">
      <w:pPr>
        <w:rPr>
          <w:rFonts w:eastAsiaTheme="majorEastAsia" w:cstheme="majorBidi"/>
          <w:color w:val="auto"/>
          <w:sz w:val="24"/>
          <w:szCs w:val="24"/>
        </w:rPr>
      </w:pPr>
    </w:p>
    <w:p w14:paraId="4F8F6F6F" w14:textId="77777777" w:rsidR="00FD2B3B" w:rsidRDefault="00FD2B3B" w:rsidP="00F770CE">
      <w:pPr>
        <w:rPr>
          <w:rFonts w:eastAsiaTheme="majorEastAsia" w:cstheme="majorBidi"/>
          <w:color w:val="auto"/>
          <w:sz w:val="24"/>
          <w:szCs w:val="24"/>
        </w:rPr>
      </w:pPr>
    </w:p>
    <w:p w14:paraId="0EDDDF0F" w14:textId="77777777" w:rsidR="00021516" w:rsidRPr="00021516" w:rsidRDefault="00021516" w:rsidP="00F770CE">
      <w:pPr>
        <w:rPr>
          <w:b/>
        </w:rPr>
      </w:pPr>
      <w:r w:rsidRPr="00021516">
        <w:rPr>
          <w:b/>
        </w:rPr>
        <w:t>Rekommenderad parning</w:t>
      </w:r>
    </w:p>
    <w:p w14:paraId="400CA999" w14:textId="79239D4F" w:rsidR="00021516" w:rsidRPr="00A220BA" w:rsidRDefault="00021516" w:rsidP="00F770CE">
      <w:pPr>
        <w:rPr>
          <w:sz w:val="24"/>
          <w:szCs w:val="24"/>
        </w:rPr>
      </w:pPr>
      <w:r w:rsidRPr="00A220BA">
        <w:rPr>
          <w:sz w:val="24"/>
          <w:szCs w:val="24"/>
        </w:rPr>
        <w:t>Båda djuren skall vara jaktprovsmeriterade, varav ett av djuren skall ha en 1:a på jaktprov.</w:t>
      </w:r>
    </w:p>
    <w:p w14:paraId="0909BEB2" w14:textId="0661E050" w:rsidR="00021516" w:rsidRPr="00021516" w:rsidRDefault="00021516" w:rsidP="00F770CE">
      <w:pPr>
        <w:rPr>
          <w:b/>
        </w:rPr>
      </w:pPr>
      <w:r w:rsidRPr="00021516">
        <w:rPr>
          <w:b/>
        </w:rPr>
        <w:t xml:space="preserve">Anvisad parning: </w:t>
      </w:r>
    </w:p>
    <w:p w14:paraId="7CFA53A0" w14:textId="7433F9F9" w:rsidR="00021516" w:rsidRPr="00A220BA" w:rsidRDefault="00021516" w:rsidP="00F770CE">
      <w:pPr>
        <w:rPr>
          <w:i/>
          <w:color w:val="auto"/>
          <w:sz w:val="24"/>
          <w:szCs w:val="24"/>
        </w:rPr>
      </w:pPr>
      <w:r w:rsidRPr="00A220BA">
        <w:rPr>
          <w:sz w:val="24"/>
          <w:szCs w:val="24"/>
        </w:rPr>
        <w:t>Det ena föräldradjuret ska vara meriterad på jaktprov, den andra fungera i praktisk jakt, samt ha en mor eller syskon som är meriterad på jaktprov.</w:t>
      </w:r>
    </w:p>
    <w:p w14:paraId="68E14800" w14:textId="77777777" w:rsidR="00025CCE" w:rsidRDefault="00A220BA" w:rsidP="00F770CE">
      <w:pPr>
        <w:rPr>
          <w:b/>
        </w:rPr>
      </w:pPr>
      <w:r w:rsidRPr="00A220BA">
        <w:rPr>
          <w:b/>
        </w:rPr>
        <w:t>Utvärdering Tik</w:t>
      </w:r>
      <w:r w:rsidR="0027372F">
        <w:rPr>
          <w:b/>
        </w:rPr>
        <w:t xml:space="preserve">  </w:t>
      </w:r>
    </w:p>
    <w:p w14:paraId="17FAF2E8" w14:textId="77777777" w:rsidR="00025CCE" w:rsidRPr="00A220BA" w:rsidRDefault="0027372F" w:rsidP="00025CCE">
      <w:pPr>
        <w:rPr>
          <w:sz w:val="24"/>
          <w:szCs w:val="24"/>
        </w:rPr>
      </w:pPr>
      <w:r>
        <w:rPr>
          <w:b/>
        </w:rPr>
        <w:t xml:space="preserve"> </w:t>
      </w:r>
      <w:r w:rsidR="00025CCE" w:rsidRPr="79F9058D">
        <w:rPr>
          <w:sz w:val="24"/>
          <w:szCs w:val="24"/>
        </w:rPr>
        <w:t>Görs efter tre kullar. För ytterligare 2 kullar skall tiken lämnat minst</w:t>
      </w:r>
      <w:r w:rsidR="00025CCE" w:rsidRPr="0047061E">
        <w:rPr>
          <w:color w:val="auto"/>
          <w:sz w:val="24"/>
          <w:szCs w:val="24"/>
        </w:rPr>
        <w:t xml:space="preserve"> 25% jaktprovsmeriterade avkommor på de 2 första kullarna. För utvärdering skall också 40% av avkommorna (de som är äldre än 3 år) vara HD röntgade. </w:t>
      </w:r>
      <w:r w:rsidR="00025CCE" w:rsidRPr="004D5621">
        <w:rPr>
          <w:color w:val="auto"/>
          <w:sz w:val="24"/>
          <w:szCs w:val="24"/>
        </w:rPr>
        <w:t>S</w:t>
      </w:r>
      <w:r w:rsidR="00025CCE" w:rsidRPr="79F9058D">
        <w:rPr>
          <w:sz w:val="24"/>
          <w:szCs w:val="24"/>
        </w:rPr>
        <w:t>amt inga ärftliga sjukdomar av allvarligare art</w:t>
      </w:r>
    </w:p>
    <w:p w14:paraId="4A924303" w14:textId="2F98FCA6" w:rsidR="0027372F" w:rsidRDefault="00A220BA" w:rsidP="0027372F">
      <w:pPr>
        <w:rPr>
          <w:b/>
        </w:rPr>
      </w:pPr>
      <w:r w:rsidRPr="00A220BA">
        <w:rPr>
          <w:b/>
        </w:rPr>
        <w:t>Utvärdering Hane</w:t>
      </w:r>
      <w:r w:rsidR="0027372F">
        <w:rPr>
          <w:b/>
        </w:rPr>
        <w:t xml:space="preserve">   </w:t>
      </w:r>
    </w:p>
    <w:p w14:paraId="4D6891BA" w14:textId="09CC49BF" w:rsidR="00025CCE" w:rsidRDefault="00025CCE" w:rsidP="00025CCE">
      <w:pPr>
        <w:rPr>
          <w:sz w:val="24"/>
          <w:szCs w:val="24"/>
        </w:rPr>
      </w:pPr>
      <w:r w:rsidRPr="79F9058D">
        <w:rPr>
          <w:sz w:val="24"/>
          <w:szCs w:val="24"/>
        </w:rPr>
        <w:t>Görs efter tre kullar. För ytterligare 2 kullar skall hanen lämnat mins</w:t>
      </w:r>
      <w:r w:rsidRPr="0047061E">
        <w:rPr>
          <w:color w:val="auto"/>
          <w:sz w:val="24"/>
          <w:szCs w:val="24"/>
        </w:rPr>
        <w:t xml:space="preserve">t 25% jaktprovsmeriterade avkommor på de 2 första kullarna. För utvärdering skall också 30% av avkommorna ( de som är äldre än 3 år) vara HD röntgade </w:t>
      </w:r>
      <w:r w:rsidRPr="79F9058D">
        <w:rPr>
          <w:sz w:val="24"/>
          <w:szCs w:val="24"/>
        </w:rPr>
        <w:t>Hane får ha 5 kullar, men har inte antalet valpar överstigit 25 st får en parning till göras. Samt inga sjukdomar av al</w:t>
      </w:r>
      <w:r w:rsidR="004707D4">
        <w:rPr>
          <w:sz w:val="24"/>
          <w:szCs w:val="24"/>
        </w:rPr>
        <w:t>l</w:t>
      </w:r>
      <w:r w:rsidRPr="79F9058D">
        <w:rPr>
          <w:sz w:val="24"/>
          <w:szCs w:val="24"/>
        </w:rPr>
        <w:t>varligare art.</w:t>
      </w:r>
    </w:p>
    <w:p w14:paraId="1B212FE5" w14:textId="77777777" w:rsidR="00025CCE" w:rsidRPr="0027372F" w:rsidRDefault="00025CCE" w:rsidP="0027372F">
      <w:pPr>
        <w:rPr>
          <w:b/>
          <w:color w:val="FF0000"/>
        </w:rPr>
      </w:pPr>
    </w:p>
    <w:p w14:paraId="295BADFD" w14:textId="77777777" w:rsidR="001B2094" w:rsidRPr="00763393" w:rsidRDefault="001B2094" w:rsidP="00F770CE">
      <w:pPr>
        <w:rPr>
          <w:sz w:val="24"/>
          <w:szCs w:val="24"/>
        </w:rPr>
      </w:pPr>
    </w:p>
    <w:p w14:paraId="5C36093B" w14:textId="139E23A9" w:rsidR="006714AC" w:rsidRDefault="006714AC" w:rsidP="00A33BCB">
      <w:pPr>
        <w:pStyle w:val="Rubrik1"/>
      </w:pPr>
      <w:bookmarkStart w:id="2" w:name="_Toc119501823"/>
      <w:r>
        <w:t>Historik</w:t>
      </w:r>
      <w:bookmarkEnd w:id="2"/>
    </w:p>
    <w:p w14:paraId="3D073663" w14:textId="77777777"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URSPRUNG.</w:t>
      </w:r>
    </w:p>
    <w:p w14:paraId="0404FED5" w14:textId="77777777"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 xml:space="preserve"> Dagens Karelska Björnhund har sina rötter i Laatoka i Karelen, Aunus och Viena där man använde hunden vid jakt av all slags vilt. Fastän den i Karelen svarta hunden länge har varit känd, så kommer dess rötter från annat håll. Äldre skrifter angående hundar, både i öst och väst, pekar i detta fall mot de finsk-ugriska stammarnas (komer och syrjääni) hundar.</w:t>
      </w:r>
    </w:p>
    <w:p w14:paraId="058DD1B4" w14:textId="71B691D1"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 xml:space="preserve"> </w:t>
      </w:r>
    </w:p>
    <w:p w14:paraId="4B302E56" w14:textId="286EA2EF"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Rasens spridning är starkt förknippad med de finsk - ugriska folkens vandring. Man vet att de kom som jägarfolk från söder till västra sidan av Uralbergen och floderna där senast på 900- talet.</w:t>
      </w:r>
    </w:p>
    <w:p w14:paraId="376D83EA" w14:textId="77777777" w:rsidR="001B2094" w:rsidRDefault="001B2094" w:rsidP="00045CBE">
      <w:pPr>
        <w:pStyle w:val="Rubrik"/>
        <w:jc w:val="left"/>
        <w:rPr>
          <w:rFonts w:asciiTheme="minorHAnsi" w:hAnsiTheme="minorHAnsi" w:cstheme="minorHAnsi"/>
          <w:b w:val="0"/>
          <w:sz w:val="24"/>
          <w:szCs w:val="24"/>
        </w:rPr>
      </w:pPr>
    </w:p>
    <w:p w14:paraId="5D02C48C" w14:textId="60DC7D8B"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lastRenderedPageBreak/>
        <w:t xml:space="preserve"> Enligt hörsägen har Komer boende vid Vienafloden haft affärsförbindelser med karelare sedan 1100-talet. Om så är fallet så är det troligt att även deras hundar har haft möjlighet att sprida sig västerut. Den långa gränsen som går genom skogslandskapet, har inte varit något hinder för rasens spridning till Finland. </w:t>
      </w:r>
    </w:p>
    <w:p w14:paraId="05C9384F" w14:textId="77777777" w:rsidR="001B2094" w:rsidRDefault="001B2094" w:rsidP="00045CBE">
      <w:pPr>
        <w:pStyle w:val="Rubrik"/>
        <w:jc w:val="left"/>
        <w:rPr>
          <w:rFonts w:asciiTheme="minorHAnsi" w:hAnsiTheme="minorHAnsi" w:cstheme="minorHAnsi"/>
          <w:b w:val="0"/>
          <w:sz w:val="24"/>
          <w:szCs w:val="24"/>
        </w:rPr>
      </w:pPr>
    </w:p>
    <w:p w14:paraId="02BCAEDE" w14:textId="77777777"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 xml:space="preserve">RASHUNDEN. </w:t>
      </w:r>
    </w:p>
    <w:p w14:paraId="1FF81D29" w14:textId="77777777"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Finska Kennelklubben tog sig genast an arbetet med att bevara och utveckla den karelska spetshunden. Den Karelska Björnhundens första framträdande skedde vid Finska Kennelklubbens första utställning 2 - 3 Maj 1936. Vid utställningen i Sortavala 16 Augusti 1936 deltog även björnhundar.</w:t>
      </w:r>
    </w:p>
    <w:p w14:paraId="1F917650" w14:textId="77777777"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 xml:space="preserve"> En milstolpe i den Karelska Björnhundens historia var utställningen i Sortavala den 29 Maj 1938. Förutom Musti deltog hundar från Olof Z. Berg och Antti Herrala. Där hittade man en vacker och duktig älg- och björnskällare, Antti Herralas ägda Jepes son Töpö, som till utseende gott och väl skulle kunna stå som modell till dagens hundar. Starten hade gått bra och allt såg ljust ut. </w:t>
      </w:r>
    </w:p>
    <w:p w14:paraId="6B4C769B" w14:textId="1C2A7797" w:rsidR="002F2CC8" w:rsidRDefault="002F2CC8" w:rsidP="002F2CC8">
      <w:pPr>
        <w:pStyle w:val="Rubrik"/>
        <w:rPr>
          <w:rFonts w:asciiTheme="minorHAnsi" w:hAnsiTheme="minorHAnsi" w:cstheme="minorHAnsi"/>
          <w:b w:val="0"/>
          <w:sz w:val="24"/>
          <w:szCs w:val="24"/>
        </w:rPr>
      </w:pPr>
      <w:r>
        <w:rPr>
          <w:rFonts w:asciiTheme="minorHAnsi" w:hAnsiTheme="minorHAnsi" w:cstheme="minorHAnsi"/>
          <w:b w:val="0"/>
          <w:noProof/>
          <w:sz w:val="24"/>
          <w:szCs w:val="24"/>
          <w:lang w:eastAsia="sv-SE"/>
        </w:rPr>
        <w:drawing>
          <wp:inline distT="0" distB="0" distL="0" distR="0" wp14:anchorId="243A9541" wp14:editId="6D48566C">
            <wp:extent cx="2305050" cy="1728788"/>
            <wp:effectExtent l="0" t="0" r="0" b="508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_herralas-topo_2 (1).jpg"/>
                    <pic:cNvPicPr/>
                  </pic:nvPicPr>
                  <pic:blipFill>
                    <a:blip r:embed="rId12">
                      <a:extLst>
                        <a:ext uri="{28A0092B-C50C-407E-A947-70E740481C1C}">
                          <a14:useLocalDpi xmlns:a14="http://schemas.microsoft.com/office/drawing/2010/main" val="0"/>
                        </a:ext>
                      </a:extLst>
                    </a:blip>
                    <a:stretch>
                      <a:fillRect/>
                    </a:stretch>
                  </pic:blipFill>
                  <pic:spPr>
                    <a:xfrm>
                      <a:off x="0" y="0"/>
                      <a:ext cx="2305050" cy="1728788"/>
                    </a:xfrm>
                    <a:prstGeom prst="rect">
                      <a:avLst/>
                    </a:prstGeom>
                  </pic:spPr>
                </pic:pic>
              </a:graphicData>
            </a:graphic>
          </wp:inline>
        </w:drawing>
      </w:r>
    </w:p>
    <w:p w14:paraId="24C684FA" w14:textId="2B101106" w:rsidR="002F2CC8" w:rsidRPr="00A9715F" w:rsidRDefault="00A9715F" w:rsidP="00A9715F">
      <w:pPr>
        <w:pStyle w:val="Beskrivning"/>
        <w:jc w:val="center"/>
        <w:rPr>
          <w:b/>
          <w:sz w:val="22"/>
          <w:szCs w:val="22"/>
        </w:rPr>
      </w:pPr>
      <w:r w:rsidRPr="00A9715F">
        <w:rPr>
          <w:b/>
          <w:i w:val="0"/>
          <w:sz w:val="22"/>
          <w:szCs w:val="22"/>
        </w:rPr>
        <w:t>Herralas</w:t>
      </w:r>
      <w:r w:rsidRPr="00A9715F">
        <w:rPr>
          <w:b/>
          <w:sz w:val="22"/>
          <w:szCs w:val="22"/>
        </w:rPr>
        <w:t xml:space="preserve"> Töpö</w:t>
      </w:r>
    </w:p>
    <w:p w14:paraId="5FA59284" w14:textId="02BD5FB6"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 xml:space="preserve">Vinterkriget 1939 förstörde nästan hela stammen, eftersom största delen av hundarna fanns på det Karelska näset. Som tur var så fanns det i västra delarna av landet en liten stam som kunde bevaras. I det efterföljande fortsättningskriget återtogs det man förlorat under vinterkriget. </w:t>
      </w:r>
    </w:p>
    <w:p w14:paraId="3485A130" w14:textId="77777777"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 xml:space="preserve">Från krigsområdet hämtade man betydande material till hundstammen. Från andra sidan gränsen tog man totalt 60 hundar, av vilka 43 har deltagit i uppbyggnaden av rasen. </w:t>
      </w:r>
    </w:p>
    <w:p w14:paraId="4119BB0D" w14:textId="0CEDCBE5"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t>Störst betydelse av alla har hanarna Selki, Tuusik och Mokki samt tiken Saida haft. Den finska stammens andel i rasen är c:a 1/3 och den från östra Karelen hämtade 2/3. Rasen fick sitt namn Karelsk Björnhund 1936, man ville poängtera rasens bruksegenskap.</w:t>
      </w:r>
    </w:p>
    <w:p w14:paraId="19B3BE93" w14:textId="77777777" w:rsidR="001B2094" w:rsidRDefault="001B2094" w:rsidP="00045CBE">
      <w:pPr>
        <w:pStyle w:val="Rubrik"/>
        <w:jc w:val="left"/>
        <w:rPr>
          <w:rFonts w:asciiTheme="minorHAnsi" w:hAnsiTheme="minorHAnsi" w:cstheme="minorHAnsi"/>
          <w:b w:val="0"/>
          <w:sz w:val="24"/>
          <w:szCs w:val="24"/>
        </w:rPr>
      </w:pPr>
    </w:p>
    <w:p w14:paraId="20F512EA" w14:textId="77777777" w:rsidR="001B2094" w:rsidRDefault="00946E6F" w:rsidP="00045CBE">
      <w:pPr>
        <w:pStyle w:val="Rubrik"/>
        <w:jc w:val="left"/>
        <w:rPr>
          <w:rFonts w:asciiTheme="minorHAnsi" w:hAnsiTheme="minorHAnsi" w:cstheme="minorHAnsi"/>
          <w:b w:val="0"/>
          <w:sz w:val="24"/>
          <w:szCs w:val="24"/>
        </w:rPr>
      </w:pPr>
      <w:r w:rsidRPr="00946E6F">
        <w:rPr>
          <w:rFonts w:asciiTheme="minorHAnsi" w:hAnsiTheme="minorHAnsi" w:cstheme="minorHAnsi"/>
          <w:b w:val="0"/>
          <w:sz w:val="24"/>
          <w:szCs w:val="24"/>
        </w:rPr>
        <w:lastRenderedPageBreak/>
        <w:t xml:space="preserve">Finska Kennelklubben tillsatte 1939 en arbetsgrupp som skulle ta fram rasens egenskaper. På grundval av sina iakttagelser av stamhundarna presenterade professor Antti Tanttu, 1943 en rasbeskrivning. </w:t>
      </w:r>
    </w:p>
    <w:p w14:paraId="6D51E71B" w14:textId="5091829B" w:rsidR="009D3553" w:rsidRDefault="00946E6F" w:rsidP="00045CBE">
      <w:pPr>
        <w:pStyle w:val="Rubrik"/>
        <w:jc w:val="left"/>
      </w:pPr>
      <w:r w:rsidRPr="00946E6F">
        <w:rPr>
          <w:rFonts w:asciiTheme="minorHAnsi" w:hAnsiTheme="minorHAnsi" w:cstheme="minorHAnsi"/>
          <w:b w:val="0"/>
          <w:sz w:val="24"/>
          <w:szCs w:val="24"/>
        </w:rPr>
        <w:t>Med den som grund godkände man första rasstandarden 14 december 1945 och namnet fastställdes till Karjalan karhukoira. Det slutgiltiga beslutet om rasens registrering togs vid Kennelklubbens årsmöte 12 Maj 1946.</w:t>
      </w:r>
      <w:r w:rsidR="009D3553" w:rsidRPr="009D3553">
        <w:t xml:space="preserve"> </w:t>
      </w:r>
    </w:p>
    <w:p w14:paraId="794C6466" w14:textId="77777777" w:rsidR="008F0F15" w:rsidRDefault="008F0F15" w:rsidP="00045CBE">
      <w:pPr>
        <w:pStyle w:val="Rubrik"/>
        <w:jc w:val="left"/>
        <w:rPr>
          <w:rFonts w:asciiTheme="majorHAnsi" w:hAnsiTheme="majorHAnsi" w:cstheme="majorHAnsi"/>
          <w:sz w:val="28"/>
          <w:szCs w:val="28"/>
        </w:rPr>
      </w:pPr>
    </w:p>
    <w:p w14:paraId="1CEA20E1" w14:textId="77777777" w:rsidR="008F0F15" w:rsidRDefault="008F0F15" w:rsidP="00045CBE">
      <w:pPr>
        <w:pStyle w:val="Rubrik"/>
        <w:jc w:val="left"/>
        <w:rPr>
          <w:rFonts w:asciiTheme="minorHAnsi" w:hAnsiTheme="minorHAnsi" w:cstheme="minorHAnsi"/>
          <w:b w:val="0"/>
          <w:sz w:val="24"/>
          <w:szCs w:val="24"/>
        </w:rPr>
      </w:pPr>
    </w:p>
    <w:p w14:paraId="2B206D8E" w14:textId="77777777" w:rsidR="008F0F15" w:rsidRDefault="008F0F15" w:rsidP="00045CBE">
      <w:pPr>
        <w:pStyle w:val="Rubrik"/>
        <w:jc w:val="left"/>
        <w:rPr>
          <w:rFonts w:asciiTheme="minorHAnsi" w:hAnsiTheme="minorHAnsi" w:cstheme="minorHAnsi"/>
          <w:b w:val="0"/>
          <w:sz w:val="24"/>
          <w:szCs w:val="24"/>
        </w:rPr>
      </w:pPr>
    </w:p>
    <w:p w14:paraId="6968BAB3" w14:textId="57567702" w:rsidR="001B2094" w:rsidRDefault="001B2094" w:rsidP="00045CBE">
      <w:pPr>
        <w:pStyle w:val="Rubrik"/>
        <w:jc w:val="left"/>
        <w:rPr>
          <w:rFonts w:asciiTheme="minorHAnsi" w:hAnsiTheme="minorHAnsi" w:cstheme="minorHAnsi"/>
          <w:b w:val="0"/>
          <w:sz w:val="24"/>
          <w:szCs w:val="24"/>
        </w:rPr>
      </w:pPr>
      <w:r>
        <w:rPr>
          <w:rFonts w:asciiTheme="minorHAnsi" w:hAnsiTheme="minorHAnsi" w:cstheme="minorHAnsi"/>
          <w:b w:val="0"/>
          <w:sz w:val="24"/>
          <w:szCs w:val="24"/>
        </w:rPr>
        <w:t>ANVÄNDNINGSOMRÅDE</w:t>
      </w:r>
    </w:p>
    <w:p w14:paraId="71A0E563" w14:textId="11259242" w:rsidR="00AB7902" w:rsidRDefault="009D3553" w:rsidP="00045CBE">
      <w:pPr>
        <w:pStyle w:val="Rubrik"/>
        <w:jc w:val="left"/>
        <w:rPr>
          <w:rFonts w:asciiTheme="minorHAnsi" w:hAnsiTheme="minorHAnsi" w:cstheme="minorHAnsi"/>
          <w:b w:val="0"/>
          <w:sz w:val="24"/>
          <w:szCs w:val="24"/>
        </w:rPr>
      </w:pPr>
      <w:r w:rsidRPr="009D3553">
        <w:rPr>
          <w:rFonts w:asciiTheme="minorHAnsi" w:hAnsiTheme="minorHAnsi" w:cstheme="minorHAnsi"/>
          <w:b w:val="0"/>
          <w:sz w:val="24"/>
          <w:szCs w:val="24"/>
        </w:rPr>
        <w:t xml:space="preserve">Den Karelska Björnhunden är i första hand tänkt att användas vid jakt på storvilt. De vanligaste användningsområdena är jakt på älg, björn samt vildsvin och i viss mån lo och grävling. Vissa individer fungerar även vid jakt på småvilt som mård och fågel. </w:t>
      </w:r>
    </w:p>
    <w:p w14:paraId="65B6425A" w14:textId="77777777" w:rsidR="00AB7902" w:rsidRDefault="009D3553" w:rsidP="00045CBE">
      <w:pPr>
        <w:pStyle w:val="Rubrik"/>
        <w:jc w:val="left"/>
        <w:rPr>
          <w:rFonts w:asciiTheme="minorHAnsi" w:hAnsiTheme="minorHAnsi" w:cstheme="minorHAnsi"/>
          <w:b w:val="0"/>
          <w:sz w:val="24"/>
          <w:szCs w:val="24"/>
        </w:rPr>
      </w:pPr>
      <w:r w:rsidRPr="009D3553">
        <w:rPr>
          <w:rFonts w:asciiTheme="minorHAnsi" w:hAnsiTheme="minorHAnsi" w:cstheme="minorHAnsi"/>
          <w:b w:val="0"/>
          <w:sz w:val="24"/>
          <w:szCs w:val="24"/>
        </w:rPr>
        <w:t xml:space="preserve">Rasen rekommenderas inte som ren sällskapshund då den måste få utlopp för sin naturliga drift att jaga. </w:t>
      </w:r>
    </w:p>
    <w:p w14:paraId="17B9DF29" w14:textId="77777777" w:rsidR="00AB7902" w:rsidRDefault="009D3553" w:rsidP="00045CBE">
      <w:pPr>
        <w:pStyle w:val="Rubrik"/>
        <w:jc w:val="left"/>
        <w:rPr>
          <w:rFonts w:asciiTheme="minorHAnsi" w:hAnsiTheme="minorHAnsi" w:cstheme="minorHAnsi"/>
          <w:b w:val="0"/>
          <w:sz w:val="24"/>
          <w:szCs w:val="24"/>
        </w:rPr>
      </w:pPr>
      <w:r w:rsidRPr="009D3553">
        <w:rPr>
          <w:rFonts w:asciiTheme="minorHAnsi" w:hAnsiTheme="minorHAnsi" w:cstheme="minorHAnsi"/>
          <w:b w:val="0"/>
          <w:sz w:val="24"/>
          <w:szCs w:val="24"/>
        </w:rPr>
        <w:t>Sedan slutet på 1970-talet har den organiserade avelsrådgivningen i första hand riktat in sig på att förbättra de jaktliga egenskaperna. Den Karelska Björnhundens adelsmärken är dess skarpa sinnen och då framförallt luktsinnet. Det utmärkta söket, hundens orienteringsförmåga, samarbetet med jägaren, som dock inte får bero på svag jaktlust. Det utmärkta luktsinnet, hundens lätta rörelser, det snabba och vida söket och den stora jaktlusten gör att den passar för jakt i hela landet. Den Karelska Björnhunden fungerar i alla miljöer.</w:t>
      </w:r>
    </w:p>
    <w:p w14:paraId="55E7F9AD" w14:textId="5917B9DE" w:rsidR="00BD0C46" w:rsidRDefault="009D3553" w:rsidP="00045CBE">
      <w:pPr>
        <w:pStyle w:val="Rubrik"/>
        <w:jc w:val="left"/>
        <w:rPr>
          <w:rFonts w:asciiTheme="minorHAnsi" w:hAnsiTheme="minorHAnsi" w:cstheme="minorHAnsi"/>
          <w:b w:val="0"/>
          <w:sz w:val="24"/>
          <w:szCs w:val="24"/>
        </w:rPr>
      </w:pPr>
      <w:r w:rsidRPr="009D3553">
        <w:rPr>
          <w:rFonts w:asciiTheme="minorHAnsi" w:hAnsiTheme="minorHAnsi" w:cstheme="minorHAnsi"/>
          <w:b w:val="0"/>
          <w:sz w:val="24"/>
          <w:szCs w:val="24"/>
        </w:rPr>
        <w:t xml:space="preserve"> Den Karelska Björnhunden har en bra älgbehandling, de flesta älgarna blir kvar på upptagsplatsen. Det hörbara och i bästa fall berättande skallet kan höras flera kilometer bort</w:t>
      </w:r>
    </w:p>
    <w:p w14:paraId="7E424FE3" w14:textId="322A6FC4" w:rsidR="008F0F15" w:rsidRDefault="008F0F15" w:rsidP="00045CBE">
      <w:pPr>
        <w:pStyle w:val="Rubrik"/>
        <w:jc w:val="left"/>
        <w:rPr>
          <w:rFonts w:asciiTheme="minorHAnsi" w:hAnsiTheme="minorHAnsi" w:cstheme="minorHAnsi"/>
          <w:b w:val="0"/>
          <w:sz w:val="24"/>
          <w:szCs w:val="24"/>
        </w:rPr>
      </w:pPr>
    </w:p>
    <w:p w14:paraId="210E8BD2" w14:textId="57F8402A" w:rsidR="008F0F15" w:rsidRDefault="008F0F15" w:rsidP="00045CBE">
      <w:pPr>
        <w:pStyle w:val="Rubrik"/>
        <w:jc w:val="left"/>
        <w:rPr>
          <w:rFonts w:asciiTheme="minorHAnsi" w:hAnsiTheme="minorHAnsi" w:cstheme="minorHAnsi"/>
          <w:b w:val="0"/>
          <w:sz w:val="24"/>
          <w:szCs w:val="24"/>
        </w:rPr>
      </w:pPr>
    </w:p>
    <w:p w14:paraId="69C26671" w14:textId="792D45C1" w:rsidR="008F0F15" w:rsidRDefault="008F0F15" w:rsidP="00045CBE">
      <w:pPr>
        <w:pStyle w:val="Rubrik"/>
        <w:jc w:val="left"/>
        <w:rPr>
          <w:rFonts w:asciiTheme="minorHAnsi" w:hAnsiTheme="minorHAnsi" w:cstheme="minorHAnsi"/>
          <w:b w:val="0"/>
          <w:sz w:val="24"/>
          <w:szCs w:val="24"/>
        </w:rPr>
      </w:pPr>
    </w:p>
    <w:p w14:paraId="58DA06C1" w14:textId="1B19FC23" w:rsidR="008F0F15" w:rsidRDefault="008F0F15" w:rsidP="00045CBE">
      <w:pPr>
        <w:pStyle w:val="Rubrik"/>
        <w:jc w:val="left"/>
        <w:rPr>
          <w:rFonts w:asciiTheme="minorHAnsi" w:hAnsiTheme="minorHAnsi" w:cstheme="minorHAnsi"/>
          <w:b w:val="0"/>
          <w:sz w:val="24"/>
          <w:szCs w:val="24"/>
        </w:rPr>
      </w:pPr>
    </w:p>
    <w:p w14:paraId="4EEA80F6" w14:textId="1047BAFD" w:rsidR="008F0F15" w:rsidRDefault="008F0F15" w:rsidP="00045CBE">
      <w:pPr>
        <w:pStyle w:val="Rubrik"/>
        <w:jc w:val="left"/>
        <w:rPr>
          <w:rFonts w:asciiTheme="minorHAnsi" w:hAnsiTheme="minorHAnsi" w:cstheme="minorHAnsi"/>
          <w:b w:val="0"/>
          <w:sz w:val="24"/>
          <w:szCs w:val="24"/>
        </w:rPr>
      </w:pPr>
    </w:p>
    <w:p w14:paraId="2ADD3981" w14:textId="3B38C274" w:rsidR="008F0F15" w:rsidRDefault="008F0F15" w:rsidP="00045CBE">
      <w:pPr>
        <w:pStyle w:val="Rubrik"/>
        <w:jc w:val="left"/>
        <w:rPr>
          <w:rFonts w:asciiTheme="minorHAnsi" w:hAnsiTheme="minorHAnsi" w:cstheme="minorHAnsi"/>
          <w:b w:val="0"/>
          <w:sz w:val="24"/>
          <w:szCs w:val="24"/>
        </w:rPr>
      </w:pPr>
    </w:p>
    <w:p w14:paraId="0B88B5AF" w14:textId="11430BFD" w:rsidR="008F0F15" w:rsidRDefault="008F0F15" w:rsidP="00045CBE">
      <w:pPr>
        <w:pStyle w:val="Rubrik"/>
        <w:jc w:val="left"/>
        <w:rPr>
          <w:rFonts w:asciiTheme="minorHAnsi" w:hAnsiTheme="minorHAnsi" w:cstheme="minorHAnsi"/>
          <w:b w:val="0"/>
          <w:sz w:val="24"/>
          <w:szCs w:val="24"/>
        </w:rPr>
      </w:pPr>
    </w:p>
    <w:p w14:paraId="542FA72D" w14:textId="2E967BEB" w:rsidR="008F0F15" w:rsidRDefault="008F0F15" w:rsidP="00045CBE">
      <w:pPr>
        <w:pStyle w:val="Rubrik"/>
        <w:jc w:val="left"/>
        <w:rPr>
          <w:rFonts w:asciiTheme="minorHAnsi" w:hAnsiTheme="minorHAnsi" w:cstheme="minorHAnsi"/>
          <w:b w:val="0"/>
          <w:sz w:val="24"/>
          <w:szCs w:val="24"/>
        </w:rPr>
      </w:pPr>
    </w:p>
    <w:p w14:paraId="5E1CBD5D" w14:textId="508BAB19" w:rsidR="008F0F15" w:rsidRDefault="008F0F15" w:rsidP="00045CBE">
      <w:pPr>
        <w:pStyle w:val="Rubrik"/>
        <w:jc w:val="left"/>
        <w:rPr>
          <w:rFonts w:asciiTheme="minorHAnsi" w:hAnsiTheme="minorHAnsi" w:cstheme="minorHAnsi"/>
          <w:b w:val="0"/>
          <w:sz w:val="24"/>
          <w:szCs w:val="24"/>
        </w:rPr>
      </w:pPr>
    </w:p>
    <w:p w14:paraId="192FC6C2" w14:textId="746734E3" w:rsidR="008F0F15" w:rsidRDefault="008F0F15" w:rsidP="00045CBE">
      <w:pPr>
        <w:pStyle w:val="Rubrik"/>
        <w:jc w:val="left"/>
        <w:rPr>
          <w:rFonts w:asciiTheme="minorHAnsi" w:hAnsiTheme="minorHAnsi" w:cstheme="minorHAnsi"/>
          <w:b w:val="0"/>
          <w:sz w:val="24"/>
          <w:szCs w:val="24"/>
        </w:rPr>
      </w:pPr>
    </w:p>
    <w:p w14:paraId="3664CDF5" w14:textId="5A525AC7" w:rsidR="008F0F15" w:rsidRDefault="008F0F15" w:rsidP="00045CBE">
      <w:pPr>
        <w:pStyle w:val="Rubrik"/>
        <w:jc w:val="left"/>
        <w:rPr>
          <w:rFonts w:asciiTheme="minorHAnsi" w:hAnsiTheme="minorHAnsi" w:cstheme="minorHAnsi"/>
          <w:b w:val="0"/>
          <w:sz w:val="24"/>
          <w:szCs w:val="24"/>
        </w:rPr>
      </w:pPr>
    </w:p>
    <w:p w14:paraId="18C73FA1" w14:textId="7746EC7A" w:rsidR="00A96BD5" w:rsidRDefault="00A96BD5" w:rsidP="00045CBE">
      <w:pPr>
        <w:pStyle w:val="Rubrik"/>
        <w:jc w:val="left"/>
        <w:rPr>
          <w:rFonts w:asciiTheme="minorHAnsi" w:hAnsiTheme="minorHAnsi" w:cstheme="minorHAnsi"/>
          <w:b w:val="0"/>
          <w:sz w:val="24"/>
          <w:szCs w:val="24"/>
        </w:rPr>
      </w:pPr>
    </w:p>
    <w:p w14:paraId="2EE0B9D0" w14:textId="77777777" w:rsidR="00A96BD5" w:rsidRDefault="00A96BD5" w:rsidP="00045CBE">
      <w:pPr>
        <w:pStyle w:val="Rubrik"/>
        <w:jc w:val="left"/>
        <w:rPr>
          <w:rFonts w:asciiTheme="minorHAnsi" w:hAnsiTheme="minorHAnsi" w:cstheme="minorHAnsi"/>
          <w:b w:val="0"/>
          <w:sz w:val="24"/>
          <w:szCs w:val="24"/>
        </w:rPr>
      </w:pPr>
    </w:p>
    <w:p w14:paraId="67DB9D63" w14:textId="7BE86E5D" w:rsidR="008F0F15" w:rsidRPr="008F0F15" w:rsidRDefault="001B2094" w:rsidP="008F0F15">
      <w:pPr>
        <w:pStyle w:val="Rubrik"/>
        <w:rPr>
          <w:rFonts w:asciiTheme="minorHAnsi" w:hAnsiTheme="minorHAnsi" w:cstheme="minorHAnsi"/>
          <w:b w:val="0"/>
          <w:sz w:val="24"/>
          <w:szCs w:val="24"/>
        </w:rPr>
      </w:pPr>
      <w:r>
        <w:rPr>
          <w:rFonts w:asciiTheme="minorHAnsi" w:hAnsiTheme="minorHAnsi" w:cstheme="minorHAnsi"/>
          <w:b w:val="0"/>
          <w:noProof/>
          <w:sz w:val="24"/>
          <w:szCs w:val="24"/>
          <w:lang w:eastAsia="sv-SE"/>
        </w:rPr>
        <w:lastRenderedPageBreak/>
        <w:drawing>
          <wp:inline distT="0" distB="0" distL="0" distR="0" wp14:anchorId="7E1A1B2F" wp14:editId="00046E56">
            <wp:extent cx="4610100" cy="3457575"/>
            <wp:effectExtent l="0" t="0" r="0" b="952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u.jpg"/>
                    <pic:cNvPicPr/>
                  </pic:nvPicPr>
                  <pic:blipFill>
                    <a:blip r:embed="rId13">
                      <a:extLst>
                        <a:ext uri="{28A0092B-C50C-407E-A947-70E740481C1C}">
                          <a14:useLocalDpi xmlns:a14="http://schemas.microsoft.com/office/drawing/2010/main" val="0"/>
                        </a:ext>
                      </a:extLst>
                    </a:blip>
                    <a:stretch>
                      <a:fillRect/>
                    </a:stretch>
                  </pic:blipFill>
                  <pic:spPr>
                    <a:xfrm>
                      <a:off x="0" y="0"/>
                      <a:ext cx="4661497" cy="3496123"/>
                    </a:xfrm>
                    <a:prstGeom prst="rect">
                      <a:avLst/>
                    </a:prstGeom>
                  </pic:spPr>
                </pic:pic>
              </a:graphicData>
            </a:graphic>
          </wp:inline>
        </w:drawing>
      </w:r>
      <w:bookmarkStart w:id="3" w:name="_Toc119501824"/>
    </w:p>
    <w:p w14:paraId="4DA9E73E" w14:textId="77777777" w:rsidR="00A96BD5" w:rsidRDefault="00A96BD5" w:rsidP="00A33BCB">
      <w:pPr>
        <w:pStyle w:val="Rubrik1"/>
      </w:pPr>
    </w:p>
    <w:bookmarkEnd w:id="3"/>
    <w:p w14:paraId="1E24C759" w14:textId="77777777" w:rsidR="00B7196F" w:rsidRPr="00B7196F" w:rsidRDefault="00B7196F" w:rsidP="00B7196F"/>
    <w:p w14:paraId="4C4290CC" w14:textId="77777777" w:rsidR="00A96BD5" w:rsidRDefault="00A96BD5" w:rsidP="00A96BD5">
      <w:pPr>
        <w:pStyle w:val="Rubrik1"/>
      </w:pPr>
      <w:r w:rsidRPr="00A33BCB">
        <w:t>Population</w:t>
      </w:r>
      <w:r>
        <w:t>/Registreringssiffror</w:t>
      </w:r>
    </w:p>
    <w:p w14:paraId="73B3FF60" w14:textId="77777777" w:rsidR="00A33BCB" w:rsidRPr="00A33BCB" w:rsidRDefault="00A33BCB" w:rsidP="00A33BCB"/>
    <w:p w14:paraId="1BCD295A" w14:textId="5D3BF50B" w:rsidR="00A834FE" w:rsidRPr="000C0A8E" w:rsidRDefault="008F0F15" w:rsidP="00A834FE">
      <w:pPr>
        <w:rPr>
          <w:b/>
        </w:rPr>
      </w:pPr>
      <w:r>
        <w:rPr>
          <w:b/>
          <w:noProof/>
          <w:lang w:eastAsia="sv-SE"/>
        </w:rPr>
        <w:drawing>
          <wp:inline distT="0" distB="0" distL="0" distR="0" wp14:anchorId="6034840E" wp14:editId="7DCBC459">
            <wp:extent cx="5400040" cy="3150235"/>
            <wp:effectExtent l="0" t="0" r="10160" b="1206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F205FB" w14:textId="74E0B532" w:rsidR="00C63530" w:rsidRDefault="00C63530" w:rsidP="00A834FE">
      <w:pPr>
        <w:rPr>
          <w:b/>
        </w:rPr>
      </w:pPr>
      <w:bookmarkStart w:id="4" w:name="_Toc369095276"/>
    </w:p>
    <w:p w14:paraId="68A651D9" w14:textId="166FEB73" w:rsidR="00B7196F" w:rsidRDefault="00B7196F" w:rsidP="00A834FE">
      <w:pPr>
        <w:rPr>
          <w:b/>
        </w:rPr>
      </w:pPr>
    </w:p>
    <w:p w14:paraId="107B7A52" w14:textId="5EA868ED" w:rsidR="00AE6941" w:rsidRDefault="00A96BD5" w:rsidP="00A834FE">
      <w:pPr>
        <w:rPr>
          <w:b/>
        </w:rPr>
      </w:pPr>
      <w:r>
        <w:rPr>
          <w:b/>
          <w:noProof/>
          <w:lang w:eastAsia="sv-SE"/>
        </w:rPr>
        <w:drawing>
          <wp:inline distT="0" distB="0" distL="0" distR="0" wp14:anchorId="7DCE373E" wp14:editId="6B2A3BFC">
            <wp:extent cx="5400040" cy="3150235"/>
            <wp:effectExtent l="0" t="0" r="10160" b="12065"/>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6A16CB" w14:textId="30663FFA" w:rsidR="00A834FE" w:rsidRPr="000C0A8E" w:rsidRDefault="00A834FE" w:rsidP="00A834FE">
      <w:pPr>
        <w:rPr>
          <w:b/>
        </w:rPr>
      </w:pPr>
    </w:p>
    <w:bookmarkEnd w:id="4"/>
    <w:p w14:paraId="2D59EF27" w14:textId="1CBFA4D8" w:rsidR="00C63530" w:rsidRDefault="00C63530" w:rsidP="00A834FE">
      <w:pPr>
        <w:rPr>
          <w:rFonts w:asciiTheme="minorHAnsi" w:hAnsiTheme="minorHAnsi" w:cstheme="minorHAnsi"/>
          <w:b/>
          <w:spacing w:val="-2"/>
          <w:sz w:val="21"/>
        </w:rPr>
      </w:pPr>
    </w:p>
    <w:p w14:paraId="66A2529A" w14:textId="6C5FA90B" w:rsidR="00C63530" w:rsidRDefault="00C63530" w:rsidP="00A834FE">
      <w:pPr>
        <w:rPr>
          <w:rFonts w:asciiTheme="minorHAnsi" w:hAnsiTheme="minorHAnsi" w:cstheme="minorHAnsi"/>
          <w:b/>
          <w:spacing w:val="-2"/>
          <w:sz w:val="21"/>
        </w:rPr>
      </w:pPr>
    </w:p>
    <w:p w14:paraId="4F83CD91" w14:textId="2CF34553" w:rsidR="00C63530" w:rsidRDefault="00C63530" w:rsidP="00A834FE">
      <w:pPr>
        <w:rPr>
          <w:rFonts w:asciiTheme="minorHAnsi" w:hAnsiTheme="minorHAnsi" w:cstheme="minorHAnsi"/>
          <w:b/>
          <w:spacing w:val="-2"/>
          <w:sz w:val="21"/>
        </w:rPr>
      </w:pPr>
    </w:p>
    <w:p w14:paraId="789339F6" w14:textId="0BB745B7" w:rsidR="008F25FB" w:rsidRDefault="006041EB" w:rsidP="00A834FE">
      <w:pPr>
        <w:rPr>
          <w:rFonts w:asciiTheme="minorHAnsi" w:hAnsiTheme="minorHAnsi" w:cstheme="minorHAnsi"/>
          <w:b/>
          <w:spacing w:val="-2"/>
          <w:sz w:val="21"/>
        </w:rPr>
      </w:pPr>
      <w:r>
        <w:rPr>
          <w:b/>
          <w:noProof/>
          <w:lang w:eastAsia="sv-SE"/>
        </w:rPr>
        <w:drawing>
          <wp:inline distT="0" distB="0" distL="0" distR="0" wp14:anchorId="10FA38AD" wp14:editId="6A5D0B5A">
            <wp:extent cx="5400040" cy="3150235"/>
            <wp:effectExtent l="0" t="0" r="10160" b="1206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239DBC" w14:textId="77777777" w:rsidR="008F25FB" w:rsidRDefault="008F25FB" w:rsidP="00A834FE">
      <w:pPr>
        <w:rPr>
          <w:rFonts w:asciiTheme="minorHAnsi" w:hAnsiTheme="minorHAnsi" w:cstheme="minorHAnsi"/>
          <w:b/>
          <w:spacing w:val="-2"/>
          <w:sz w:val="21"/>
        </w:rPr>
      </w:pPr>
    </w:p>
    <w:p w14:paraId="48670971" w14:textId="2204D949" w:rsidR="008F25FB" w:rsidRDefault="008F25FB" w:rsidP="00A834FE">
      <w:pPr>
        <w:rPr>
          <w:rFonts w:asciiTheme="minorHAnsi" w:hAnsiTheme="minorHAnsi" w:cstheme="minorHAnsi"/>
          <w:b/>
          <w:spacing w:val="-2"/>
          <w:sz w:val="21"/>
        </w:rPr>
      </w:pPr>
      <w:r>
        <w:rPr>
          <w:b/>
          <w:noProof/>
          <w:lang w:eastAsia="sv-SE"/>
        </w:rPr>
        <w:drawing>
          <wp:inline distT="0" distB="0" distL="0" distR="0" wp14:anchorId="2F1096BE" wp14:editId="2C98E65A">
            <wp:extent cx="5400040" cy="3150235"/>
            <wp:effectExtent l="0" t="0" r="10160" b="12065"/>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F17113" w14:textId="647FBDC9" w:rsidR="00585345" w:rsidRDefault="00585345" w:rsidP="00585345">
      <w:pPr>
        <w:keepNext/>
        <w:jc w:val="center"/>
      </w:pPr>
    </w:p>
    <w:p w14:paraId="285B59DF" w14:textId="77777777" w:rsidR="005522EE" w:rsidRDefault="005522EE" w:rsidP="00585345">
      <w:pPr>
        <w:pStyle w:val="Beskrivning"/>
        <w:jc w:val="center"/>
      </w:pPr>
    </w:p>
    <w:p w14:paraId="5393876B" w14:textId="081A9BC9" w:rsidR="005522EE" w:rsidRDefault="005522EE" w:rsidP="00585345">
      <w:pPr>
        <w:pStyle w:val="Beskrivning"/>
        <w:jc w:val="center"/>
      </w:pPr>
      <w:r>
        <w:rPr>
          <w:b/>
          <w:noProof/>
          <w:lang w:eastAsia="sv-SE"/>
        </w:rPr>
        <w:drawing>
          <wp:inline distT="0" distB="0" distL="0" distR="0" wp14:anchorId="7FD725C3" wp14:editId="3E3065E8">
            <wp:extent cx="5638800" cy="3352800"/>
            <wp:effectExtent l="0" t="0" r="19050" b="1905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BEF1AE" w14:textId="2911F765" w:rsidR="005522EE" w:rsidRDefault="005522EE" w:rsidP="00585345">
      <w:pPr>
        <w:pStyle w:val="Beskrivning"/>
        <w:jc w:val="center"/>
      </w:pPr>
    </w:p>
    <w:p w14:paraId="014A89F0" w14:textId="77777777" w:rsidR="005522EE" w:rsidRDefault="005522EE" w:rsidP="00585345">
      <w:pPr>
        <w:pStyle w:val="Beskrivning"/>
        <w:jc w:val="center"/>
      </w:pPr>
    </w:p>
    <w:p w14:paraId="239A7AFB" w14:textId="77777777" w:rsidR="005522EE" w:rsidRDefault="005522EE" w:rsidP="00585345">
      <w:pPr>
        <w:pStyle w:val="Beskrivning"/>
        <w:jc w:val="center"/>
      </w:pPr>
    </w:p>
    <w:p w14:paraId="786CAAE6" w14:textId="68006CC7" w:rsidR="005522EE" w:rsidRDefault="005522EE" w:rsidP="00585345">
      <w:pPr>
        <w:pStyle w:val="Beskrivning"/>
        <w:jc w:val="center"/>
      </w:pPr>
    </w:p>
    <w:p w14:paraId="40441790" w14:textId="77777777" w:rsidR="005522EE" w:rsidRDefault="005522EE" w:rsidP="00585345">
      <w:pPr>
        <w:pStyle w:val="Beskrivning"/>
        <w:jc w:val="center"/>
      </w:pPr>
    </w:p>
    <w:p w14:paraId="0F48D0DF" w14:textId="77777777" w:rsidR="005522EE" w:rsidRDefault="005522EE" w:rsidP="00585345">
      <w:pPr>
        <w:pStyle w:val="Beskrivning"/>
        <w:jc w:val="center"/>
      </w:pPr>
    </w:p>
    <w:p w14:paraId="7781C184" w14:textId="0B01F8B5" w:rsidR="005522EE" w:rsidRDefault="005522EE" w:rsidP="00585345">
      <w:pPr>
        <w:pStyle w:val="Beskrivning"/>
        <w:jc w:val="center"/>
      </w:pPr>
      <w:r>
        <w:rPr>
          <w:noProof/>
          <w:lang w:eastAsia="sv-SE"/>
        </w:rPr>
        <w:drawing>
          <wp:inline distT="0" distB="0" distL="0" distR="0" wp14:anchorId="65AEDD84" wp14:editId="0074FFC7">
            <wp:extent cx="4320540" cy="6138885"/>
            <wp:effectExtent l="0" t="0" r="381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par 2.jpeg"/>
                    <pic:cNvPicPr/>
                  </pic:nvPicPr>
                  <pic:blipFill>
                    <a:blip r:embed="rId19">
                      <a:extLst>
                        <a:ext uri="{28A0092B-C50C-407E-A947-70E740481C1C}">
                          <a14:useLocalDpi xmlns:a14="http://schemas.microsoft.com/office/drawing/2010/main" val="0"/>
                        </a:ext>
                      </a:extLst>
                    </a:blip>
                    <a:stretch>
                      <a:fillRect/>
                    </a:stretch>
                  </pic:blipFill>
                  <pic:spPr>
                    <a:xfrm>
                      <a:off x="0" y="0"/>
                      <a:ext cx="4334581" cy="6158835"/>
                    </a:xfrm>
                    <a:prstGeom prst="rect">
                      <a:avLst/>
                    </a:prstGeom>
                  </pic:spPr>
                </pic:pic>
              </a:graphicData>
            </a:graphic>
          </wp:inline>
        </w:drawing>
      </w:r>
    </w:p>
    <w:p w14:paraId="2FC7A36D" w14:textId="62C783C2" w:rsidR="00EF2BFC" w:rsidRDefault="00585345" w:rsidP="00585345">
      <w:pPr>
        <w:pStyle w:val="Beskrivning"/>
        <w:jc w:val="center"/>
        <w:rPr>
          <w:i w:val="0"/>
          <w:spacing w:val="-2"/>
          <w:sz w:val="21"/>
        </w:rPr>
      </w:pPr>
      <w:r>
        <w:t>Valpar från Ståndskallets kennel</w:t>
      </w:r>
    </w:p>
    <w:p w14:paraId="64FE3554" w14:textId="524A19D4" w:rsidR="00A418EC" w:rsidRDefault="00A418EC" w:rsidP="00A418EC">
      <w:pPr>
        <w:pStyle w:val="Rubrik2"/>
      </w:pPr>
    </w:p>
    <w:p w14:paraId="5F50CB54" w14:textId="77777777" w:rsidR="000957A1" w:rsidRDefault="000957A1" w:rsidP="00EB4DE8">
      <w:pPr>
        <w:widowControl w:val="0"/>
        <w:spacing w:after="0"/>
        <w:rPr>
          <w:iCs/>
          <w:sz w:val="24"/>
          <w:szCs w:val="24"/>
        </w:rPr>
      </w:pPr>
    </w:p>
    <w:p w14:paraId="49186EBC" w14:textId="6B534402" w:rsidR="000957A1" w:rsidRDefault="000957A1" w:rsidP="00EB4DE8">
      <w:pPr>
        <w:widowControl w:val="0"/>
        <w:spacing w:after="0"/>
        <w:rPr>
          <w:iCs/>
          <w:sz w:val="24"/>
          <w:szCs w:val="24"/>
        </w:rPr>
      </w:pPr>
    </w:p>
    <w:p w14:paraId="495D0906" w14:textId="77777777" w:rsidR="000957A1" w:rsidRDefault="000957A1" w:rsidP="00EB4DE8">
      <w:pPr>
        <w:widowControl w:val="0"/>
        <w:spacing w:after="0"/>
        <w:rPr>
          <w:iCs/>
          <w:sz w:val="24"/>
          <w:szCs w:val="24"/>
        </w:rPr>
      </w:pPr>
    </w:p>
    <w:p w14:paraId="1618632A" w14:textId="77777777" w:rsidR="000957A1" w:rsidRDefault="000957A1" w:rsidP="000957A1">
      <w:pPr>
        <w:pStyle w:val="Rubrik1"/>
      </w:pPr>
      <w:bookmarkStart w:id="5" w:name="_Toc119501829"/>
      <w:r>
        <w:t>Funktionsegenskaper</w:t>
      </w:r>
      <w:bookmarkEnd w:id="5"/>
      <w:r>
        <w:t xml:space="preserve"> </w:t>
      </w:r>
    </w:p>
    <w:p w14:paraId="1DCC1C5D" w14:textId="77777777" w:rsidR="00EB4DE8" w:rsidRPr="00EB4DE8" w:rsidRDefault="00EB4DE8" w:rsidP="00EB4DE8">
      <w:pPr>
        <w:widowControl w:val="0"/>
        <w:spacing w:after="0"/>
        <w:rPr>
          <w:iCs/>
          <w:sz w:val="24"/>
          <w:szCs w:val="24"/>
        </w:rPr>
      </w:pPr>
      <w:r w:rsidRPr="00EB4DE8">
        <w:rPr>
          <w:iCs/>
          <w:sz w:val="24"/>
          <w:szCs w:val="24"/>
        </w:rPr>
        <w:t>Karelskbjörnhund fortsätter att ha en sakta stigande nivå. Uppfattningen från Karelarägare runtom i landet samt genom vår webbenkät är att rasen är stabil .</w:t>
      </w:r>
    </w:p>
    <w:p w14:paraId="48E01719" w14:textId="6C86D0AF" w:rsidR="001A4EB0" w:rsidRDefault="00161637" w:rsidP="00EB4DE8">
      <w:pPr>
        <w:pStyle w:val="Brdtext"/>
        <w:rPr>
          <w:b/>
          <w:noProof/>
          <w:lang w:eastAsia="sv-SE"/>
        </w:rPr>
      </w:pPr>
      <w:r>
        <w:rPr>
          <w:rFonts w:asciiTheme="majorHAnsi" w:hAnsiTheme="majorHAnsi" w:cstheme="majorHAnsi"/>
          <w:iCs/>
          <w:color w:val="000000" w:themeColor="text1"/>
          <w:sz w:val="24"/>
          <w:szCs w:val="24"/>
        </w:rPr>
        <w:t xml:space="preserve">Då </w:t>
      </w:r>
      <w:r w:rsidR="00F50767" w:rsidRPr="00E32DB9">
        <w:rPr>
          <w:rFonts w:asciiTheme="majorHAnsi" w:hAnsiTheme="majorHAnsi" w:cstheme="majorHAnsi"/>
          <w:iCs/>
          <w:sz w:val="24"/>
          <w:szCs w:val="24"/>
        </w:rPr>
        <w:t>Karelskbjörnhund</w:t>
      </w:r>
      <w:r w:rsidR="00EB4DE8" w:rsidRPr="00EB4DE8">
        <w:rPr>
          <w:rFonts w:asciiTheme="majorHAnsi" w:hAnsiTheme="majorHAnsi" w:cstheme="majorHAnsi"/>
          <w:iCs/>
          <w:color w:val="000000" w:themeColor="text1"/>
          <w:sz w:val="24"/>
          <w:szCs w:val="24"/>
        </w:rPr>
        <w:t xml:space="preserve"> även används mycket till andra viltslag än bara älg, så har i aveln även börja använda oss av vildsvins meriterade hundar</w:t>
      </w:r>
      <w:r w:rsidR="001A4EB0" w:rsidRPr="00B9283A">
        <w:rPr>
          <w:rFonts w:asciiTheme="minorHAnsi" w:hAnsiTheme="minorHAnsi"/>
          <w:sz w:val="24"/>
          <w:szCs w:val="24"/>
        </w:rPr>
        <w:t>.</w:t>
      </w:r>
      <w:r w:rsidR="001A4EB0" w:rsidRPr="001A4EB0">
        <w:rPr>
          <w:b/>
          <w:noProof/>
          <w:lang w:eastAsia="sv-SE"/>
        </w:rPr>
        <w:t xml:space="preserve"> </w:t>
      </w:r>
    </w:p>
    <w:p w14:paraId="1BC2B853" w14:textId="77777777" w:rsidR="00B532BA" w:rsidRDefault="00B532BA" w:rsidP="00EB4DE8">
      <w:pPr>
        <w:pStyle w:val="Brdtext"/>
        <w:rPr>
          <w:b/>
          <w:noProof/>
          <w:lang w:eastAsia="sv-SE"/>
        </w:rPr>
      </w:pPr>
    </w:p>
    <w:p w14:paraId="71106C1E" w14:textId="77777777" w:rsidR="001A4EB0" w:rsidRDefault="001A4EB0" w:rsidP="001A4EB0">
      <w:pPr>
        <w:pStyle w:val="Brdtext"/>
        <w:rPr>
          <w:b/>
          <w:noProof/>
          <w:lang w:eastAsia="sv-SE"/>
        </w:rPr>
      </w:pPr>
    </w:p>
    <w:p w14:paraId="4AA4B43C" w14:textId="7DE4558B" w:rsidR="001A4EB0" w:rsidRDefault="0079428D" w:rsidP="001A4EB0">
      <w:pPr>
        <w:pStyle w:val="Brdtext"/>
        <w:rPr>
          <w:rFonts w:asciiTheme="minorHAnsi" w:hAnsiTheme="minorHAnsi"/>
          <w:sz w:val="24"/>
          <w:szCs w:val="24"/>
        </w:rPr>
      </w:pPr>
      <w:r>
        <w:rPr>
          <w:rFonts w:asciiTheme="minorHAnsi" w:hAnsiTheme="minorHAnsi"/>
          <w:noProof/>
          <w:sz w:val="24"/>
          <w:szCs w:val="24"/>
          <w:lang w:eastAsia="sv-SE"/>
        </w:rPr>
        <w:drawing>
          <wp:inline distT="0" distB="0" distL="0" distR="0" wp14:anchorId="24743994" wp14:editId="3D1FF117">
            <wp:extent cx="5400040" cy="3150235"/>
            <wp:effectExtent l="0" t="0" r="10160" b="12065"/>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B2BD1E" w14:textId="10AE3843" w:rsidR="0013540B" w:rsidRDefault="0013540B" w:rsidP="001A4EB0">
      <w:pPr>
        <w:pStyle w:val="Brdtext"/>
        <w:rPr>
          <w:rFonts w:asciiTheme="minorHAnsi" w:hAnsiTheme="minorHAnsi"/>
          <w:sz w:val="24"/>
          <w:szCs w:val="24"/>
        </w:rPr>
      </w:pPr>
    </w:p>
    <w:p w14:paraId="06B10C01" w14:textId="2DD69128" w:rsidR="00201713" w:rsidRDefault="00201713" w:rsidP="001A4EB0">
      <w:pPr>
        <w:pStyle w:val="Brdtext"/>
        <w:rPr>
          <w:rFonts w:asciiTheme="minorHAnsi" w:hAnsiTheme="minorHAnsi"/>
          <w:sz w:val="24"/>
          <w:szCs w:val="24"/>
        </w:rPr>
      </w:pPr>
      <w:bookmarkStart w:id="6" w:name="_GoBack"/>
      <w:r>
        <w:rPr>
          <w:rFonts w:asciiTheme="minorHAnsi" w:hAnsiTheme="minorHAnsi"/>
          <w:noProof/>
          <w:sz w:val="24"/>
          <w:szCs w:val="24"/>
          <w:lang w:eastAsia="sv-SE"/>
        </w:rPr>
        <w:drawing>
          <wp:inline distT="0" distB="0" distL="0" distR="0" wp14:anchorId="1B8B82C0" wp14:editId="484AEB4C">
            <wp:extent cx="5400040" cy="3150235"/>
            <wp:effectExtent l="0" t="0" r="10160" b="12065"/>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6"/>
    </w:p>
    <w:p w14:paraId="68ADAF7C" w14:textId="6CFF282B" w:rsidR="0013540B" w:rsidRDefault="000957A1" w:rsidP="000957A1">
      <w:pPr>
        <w:pStyle w:val="Brdtext"/>
        <w:jc w:val="center"/>
        <w:rPr>
          <w:rFonts w:asciiTheme="minorHAnsi" w:hAnsiTheme="minorHAnsi"/>
          <w:sz w:val="24"/>
          <w:szCs w:val="24"/>
        </w:rPr>
      </w:pPr>
      <w:r>
        <w:rPr>
          <w:rFonts w:asciiTheme="minorHAnsi" w:hAnsiTheme="minorHAnsi"/>
          <w:noProof/>
          <w:sz w:val="24"/>
          <w:szCs w:val="24"/>
          <w:lang w:eastAsia="sv-SE"/>
        </w:rPr>
        <w:lastRenderedPageBreak/>
        <w:drawing>
          <wp:inline distT="0" distB="0" distL="0" distR="0" wp14:anchorId="13B4F388" wp14:editId="0807A1C3">
            <wp:extent cx="5295900" cy="3971925"/>
            <wp:effectExtent l="0" t="0" r="0" b="952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 hirvilla_hannu_hallikain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5016" cy="3978762"/>
                    </a:xfrm>
                    <a:prstGeom prst="rect">
                      <a:avLst/>
                    </a:prstGeom>
                  </pic:spPr>
                </pic:pic>
              </a:graphicData>
            </a:graphic>
          </wp:inline>
        </w:drawing>
      </w:r>
    </w:p>
    <w:p w14:paraId="55481B2C" w14:textId="77777777" w:rsidR="00B532BA" w:rsidRDefault="00B532BA" w:rsidP="001A4EB0">
      <w:pPr>
        <w:pStyle w:val="Brdtext"/>
        <w:rPr>
          <w:rFonts w:asciiTheme="minorHAnsi" w:hAnsiTheme="minorHAnsi"/>
          <w:sz w:val="24"/>
          <w:szCs w:val="24"/>
        </w:rPr>
      </w:pPr>
    </w:p>
    <w:p w14:paraId="705BACA6" w14:textId="07A0170E" w:rsidR="001A4EB0" w:rsidRPr="00B9283A" w:rsidRDefault="001A4EB0" w:rsidP="001A4EB0">
      <w:pPr>
        <w:pStyle w:val="Brdtext"/>
        <w:rPr>
          <w:rFonts w:asciiTheme="minorHAnsi" w:hAnsiTheme="minorHAnsi"/>
          <w:sz w:val="24"/>
          <w:szCs w:val="24"/>
        </w:rPr>
      </w:pPr>
    </w:p>
    <w:p w14:paraId="2928421D" w14:textId="77777777" w:rsidR="00EB4DE8" w:rsidRPr="00EB4DE8" w:rsidRDefault="00EB4DE8" w:rsidP="00EB4DE8">
      <w:pPr>
        <w:spacing w:before="280" w:after="280"/>
        <w:rPr>
          <w:color w:val="000000"/>
          <w:sz w:val="24"/>
          <w:szCs w:val="24"/>
        </w:rPr>
      </w:pPr>
      <w:r w:rsidRPr="00EB4DE8">
        <w:rPr>
          <w:color w:val="000000"/>
          <w:sz w:val="24"/>
          <w:szCs w:val="24"/>
        </w:rPr>
        <w:t>Ett stort problem för att kunna göra riktiga avelsutvärderingar är att vi har för låg andel av hundarna som kommer på jaktprov. Av den totala populationen så är det ca 20 % som blir pristagare i Sverige. Mycket tyder på att vi har ett stort mörkertal här. Vi vet inte varför inte fler hundar kommer på jaktprov. Det kan bero på att ägaren inte har intresse utav jaktprov, hunden inte duger till att starta, ägaren bor i områden med vargförekomst, för dålig information om genomförande av prov etc.</w:t>
      </w:r>
    </w:p>
    <w:p w14:paraId="087D1AFF" w14:textId="77777777" w:rsidR="00EB4DE8" w:rsidRPr="00EB4DE8" w:rsidRDefault="00EB4DE8" w:rsidP="00EB4DE8">
      <w:pPr>
        <w:spacing w:after="28" w:line="260" w:lineRule="atLeast"/>
        <w:rPr>
          <w:rFonts w:asciiTheme="minorHAnsi" w:hAnsiTheme="minorHAnsi" w:cs="Adobe Garamond Pro"/>
          <w:color w:val="000000"/>
          <w:sz w:val="24"/>
          <w:szCs w:val="24"/>
        </w:rPr>
      </w:pPr>
      <w:r w:rsidRPr="00EB4DE8">
        <w:rPr>
          <w:rFonts w:asciiTheme="minorHAnsi" w:hAnsiTheme="minorHAnsi" w:cs="Adobe Garamond Pro"/>
          <w:color w:val="000000"/>
          <w:sz w:val="24"/>
          <w:szCs w:val="24"/>
        </w:rPr>
        <w:t>Antalet starter vid jaktprov i förhållande till registreringsantalet har ökat i Finland det samma gäller</w:t>
      </w:r>
      <w:r w:rsidRPr="00EB4DE8">
        <w:rPr>
          <w:rFonts w:asciiTheme="minorHAnsi" w:hAnsiTheme="minorHAnsi" w:cs="Adobe Garamond Pro"/>
          <w:color w:val="000000"/>
          <w:spacing w:val="-3"/>
          <w:sz w:val="24"/>
          <w:szCs w:val="24"/>
        </w:rPr>
        <w:t xml:space="preserve"> </w:t>
      </w:r>
      <w:r w:rsidRPr="00EB4DE8">
        <w:rPr>
          <w:rFonts w:asciiTheme="minorHAnsi" w:hAnsiTheme="minorHAnsi" w:cs="Adobe Garamond Pro"/>
          <w:color w:val="000000"/>
          <w:sz w:val="24"/>
          <w:szCs w:val="24"/>
        </w:rPr>
        <w:t>för</w:t>
      </w:r>
      <w:r w:rsidRPr="00EB4DE8">
        <w:rPr>
          <w:rFonts w:asciiTheme="minorHAnsi" w:hAnsiTheme="minorHAnsi" w:cs="Adobe Garamond Pro"/>
          <w:color w:val="000000"/>
          <w:spacing w:val="-2"/>
          <w:sz w:val="24"/>
          <w:szCs w:val="24"/>
        </w:rPr>
        <w:t xml:space="preserve"> </w:t>
      </w:r>
      <w:r w:rsidRPr="00EB4DE8">
        <w:rPr>
          <w:rFonts w:asciiTheme="minorHAnsi" w:hAnsiTheme="minorHAnsi" w:cs="Adobe Garamond Pro"/>
          <w:color w:val="000000"/>
          <w:sz w:val="24"/>
          <w:szCs w:val="24"/>
        </w:rPr>
        <w:t>Sverige.</w:t>
      </w:r>
      <w:r w:rsidRPr="00EB4DE8">
        <w:rPr>
          <w:rFonts w:asciiTheme="minorHAnsi" w:hAnsiTheme="minorHAnsi" w:cs="Adobe Garamond Pro"/>
          <w:color w:val="000000"/>
          <w:spacing w:val="-2"/>
          <w:sz w:val="24"/>
          <w:szCs w:val="24"/>
        </w:rPr>
        <w:t xml:space="preserve"> </w:t>
      </w:r>
      <w:r w:rsidRPr="00EB4DE8">
        <w:rPr>
          <w:rFonts w:asciiTheme="minorHAnsi" w:hAnsiTheme="minorHAnsi" w:cs="Adobe Garamond Pro"/>
          <w:color w:val="000000"/>
          <w:sz w:val="24"/>
          <w:szCs w:val="24"/>
        </w:rPr>
        <w:t>Ytterligare</w:t>
      </w:r>
      <w:r w:rsidRPr="00EB4DE8">
        <w:rPr>
          <w:rFonts w:asciiTheme="minorHAnsi" w:hAnsiTheme="minorHAnsi" w:cs="Adobe Garamond Pro"/>
          <w:color w:val="000000"/>
          <w:spacing w:val="-2"/>
          <w:sz w:val="24"/>
          <w:szCs w:val="24"/>
        </w:rPr>
        <w:t xml:space="preserve"> </w:t>
      </w:r>
      <w:r w:rsidRPr="00EB4DE8">
        <w:rPr>
          <w:rFonts w:asciiTheme="minorHAnsi" w:hAnsiTheme="minorHAnsi" w:cs="Adobe Garamond Pro"/>
          <w:color w:val="000000"/>
          <w:sz w:val="24"/>
          <w:szCs w:val="24"/>
        </w:rPr>
        <w:t>ökning</w:t>
      </w:r>
      <w:r w:rsidRPr="00EB4DE8">
        <w:rPr>
          <w:rFonts w:asciiTheme="minorHAnsi" w:hAnsiTheme="minorHAnsi" w:cs="Adobe Garamond Pro"/>
          <w:color w:val="000000"/>
          <w:spacing w:val="-3"/>
          <w:sz w:val="24"/>
          <w:szCs w:val="24"/>
        </w:rPr>
        <w:t xml:space="preserve"> </w:t>
      </w:r>
      <w:r w:rsidRPr="00EB4DE8">
        <w:rPr>
          <w:rFonts w:asciiTheme="minorHAnsi" w:hAnsiTheme="minorHAnsi" w:cs="Adobe Garamond Pro"/>
          <w:color w:val="000000"/>
          <w:sz w:val="24"/>
          <w:szCs w:val="24"/>
        </w:rPr>
        <w:t>av</w:t>
      </w:r>
      <w:r w:rsidRPr="00EB4DE8">
        <w:rPr>
          <w:rFonts w:asciiTheme="minorHAnsi" w:hAnsiTheme="minorHAnsi" w:cs="Adobe Garamond Pro"/>
          <w:color w:val="000000"/>
          <w:spacing w:val="-4"/>
          <w:sz w:val="24"/>
          <w:szCs w:val="24"/>
        </w:rPr>
        <w:t xml:space="preserve"> </w:t>
      </w:r>
      <w:r w:rsidRPr="00EB4DE8">
        <w:rPr>
          <w:rFonts w:asciiTheme="minorHAnsi" w:hAnsiTheme="minorHAnsi" w:cs="Adobe Garamond Pro"/>
          <w:color w:val="000000"/>
          <w:sz w:val="24"/>
          <w:szCs w:val="24"/>
        </w:rPr>
        <w:t>antalet</w:t>
      </w:r>
      <w:r w:rsidRPr="00EB4DE8">
        <w:rPr>
          <w:rFonts w:asciiTheme="minorHAnsi" w:hAnsiTheme="minorHAnsi" w:cs="Adobe Garamond Pro"/>
          <w:color w:val="000000"/>
          <w:spacing w:val="-3"/>
          <w:sz w:val="24"/>
          <w:szCs w:val="24"/>
        </w:rPr>
        <w:t xml:space="preserve"> </w:t>
      </w:r>
      <w:r w:rsidRPr="00EB4DE8">
        <w:rPr>
          <w:rFonts w:asciiTheme="minorHAnsi" w:hAnsiTheme="minorHAnsi" w:cs="Adobe Garamond Pro"/>
          <w:color w:val="000000"/>
          <w:sz w:val="24"/>
          <w:szCs w:val="24"/>
        </w:rPr>
        <w:t>startade</w:t>
      </w:r>
      <w:r w:rsidRPr="00EB4DE8">
        <w:rPr>
          <w:rFonts w:asciiTheme="minorHAnsi" w:hAnsiTheme="minorHAnsi" w:cs="Adobe Garamond Pro"/>
          <w:color w:val="000000"/>
          <w:spacing w:val="-3"/>
          <w:sz w:val="24"/>
          <w:szCs w:val="24"/>
        </w:rPr>
        <w:t xml:space="preserve"> </w:t>
      </w:r>
      <w:r w:rsidRPr="00EB4DE8">
        <w:rPr>
          <w:rFonts w:asciiTheme="minorHAnsi" w:hAnsiTheme="minorHAnsi" w:cs="Adobe Garamond Pro"/>
          <w:color w:val="000000"/>
          <w:sz w:val="24"/>
          <w:szCs w:val="24"/>
        </w:rPr>
        <w:t>individer</w:t>
      </w:r>
      <w:r w:rsidRPr="00EB4DE8">
        <w:rPr>
          <w:rFonts w:asciiTheme="minorHAnsi" w:hAnsiTheme="minorHAnsi" w:cs="Adobe Garamond Pro"/>
          <w:color w:val="000000"/>
          <w:spacing w:val="-3"/>
          <w:sz w:val="24"/>
          <w:szCs w:val="24"/>
        </w:rPr>
        <w:t xml:space="preserve"> </w:t>
      </w:r>
      <w:r w:rsidRPr="00EB4DE8">
        <w:rPr>
          <w:rFonts w:asciiTheme="minorHAnsi" w:hAnsiTheme="minorHAnsi" w:cs="Adobe Garamond Pro"/>
          <w:color w:val="000000"/>
          <w:sz w:val="24"/>
          <w:szCs w:val="24"/>
        </w:rPr>
        <w:t>är</w:t>
      </w:r>
      <w:r w:rsidRPr="00EB4DE8">
        <w:rPr>
          <w:rFonts w:asciiTheme="minorHAnsi" w:hAnsiTheme="minorHAnsi" w:cs="Adobe Garamond Pro"/>
          <w:color w:val="000000"/>
          <w:spacing w:val="-5"/>
          <w:sz w:val="24"/>
          <w:szCs w:val="24"/>
        </w:rPr>
        <w:t xml:space="preserve"> </w:t>
      </w:r>
      <w:r w:rsidRPr="00EB4DE8">
        <w:rPr>
          <w:rFonts w:asciiTheme="minorHAnsi" w:hAnsiTheme="minorHAnsi" w:cs="Adobe Garamond Pro"/>
          <w:color w:val="000000"/>
          <w:sz w:val="24"/>
          <w:szCs w:val="24"/>
        </w:rPr>
        <w:t>önskvärt.</w:t>
      </w:r>
      <w:r w:rsidRPr="00EB4DE8">
        <w:rPr>
          <w:rFonts w:asciiTheme="minorHAnsi" w:hAnsiTheme="minorHAnsi" w:cs="Adobe Garamond Pro"/>
          <w:color w:val="000000"/>
          <w:spacing w:val="-2"/>
          <w:sz w:val="24"/>
          <w:szCs w:val="24"/>
        </w:rPr>
        <w:t xml:space="preserve"> </w:t>
      </w:r>
      <w:r w:rsidRPr="00EB4DE8">
        <w:rPr>
          <w:rFonts w:asciiTheme="minorHAnsi" w:hAnsiTheme="minorHAnsi" w:cs="Adobe Garamond Pro"/>
          <w:color w:val="000000"/>
          <w:sz w:val="24"/>
          <w:szCs w:val="24"/>
        </w:rPr>
        <w:t>Bland</w:t>
      </w:r>
      <w:r w:rsidRPr="00EB4DE8">
        <w:rPr>
          <w:rFonts w:asciiTheme="minorHAnsi" w:hAnsiTheme="minorHAnsi" w:cs="Adobe Garamond Pro"/>
          <w:color w:val="000000"/>
          <w:spacing w:val="-4"/>
          <w:sz w:val="24"/>
          <w:szCs w:val="24"/>
        </w:rPr>
        <w:t xml:space="preserve"> </w:t>
      </w:r>
      <w:r w:rsidRPr="00EB4DE8">
        <w:rPr>
          <w:rFonts w:asciiTheme="minorHAnsi" w:hAnsiTheme="minorHAnsi" w:cs="Adobe Garamond Pro"/>
          <w:color w:val="000000"/>
          <w:sz w:val="24"/>
          <w:szCs w:val="24"/>
        </w:rPr>
        <w:t>de</w:t>
      </w:r>
      <w:r w:rsidRPr="00EB4DE8">
        <w:rPr>
          <w:rFonts w:asciiTheme="minorHAnsi" w:hAnsiTheme="minorHAnsi" w:cs="Adobe Garamond Pro"/>
          <w:color w:val="000000"/>
          <w:spacing w:val="-2"/>
          <w:sz w:val="24"/>
          <w:szCs w:val="24"/>
        </w:rPr>
        <w:t xml:space="preserve"> </w:t>
      </w:r>
      <w:r w:rsidRPr="00EB4DE8">
        <w:rPr>
          <w:rFonts w:asciiTheme="minorHAnsi" w:hAnsiTheme="minorHAnsi" w:cs="Adobe Garamond Pro"/>
          <w:color w:val="000000"/>
          <w:sz w:val="24"/>
          <w:szCs w:val="24"/>
        </w:rPr>
        <w:t>startade hundarna kan man se en tydlig trend av att debutåldern sjunkit samt antalet pristagare ökar.</w:t>
      </w:r>
    </w:p>
    <w:p w14:paraId="2257BBC4" w14:textId="5355E20D" w:rsidR="00EC5B3A" w:rsidRDefault="00EC5B3A" w:rsidP="001A4EB0">
      <w:pPr>
        <w:rPr>
          <w:sz w:val="24"/>
          <w:szCs w:val="24"/>
        </w:rPr>
      </w:pPr>
    </w:p>
    <w:p w14:paraId="20CDFF11" w14:textId="77777777" w:rsidR="00EB4DE8" w:rsidRDefault="00EB4DE8" w:rsidP="001A4EB0">
      <w:pPr>
        <w:rPr>
          <w:sz w:val="24"/>
          <w:szCs w:val="24"/>
        </w:rPr>
      </w:pPr>
      <w:r>
        <w:rPr>
          <w:noProof/>
          <w:sz w:val="24"/>
          <w:szCs w:val="24"/>
          <w:lang w:eastAsia="sv-SE"/>
        </w:rPr>
        <w:lastRenderedPageBreak/>
        <w:drawing>
          <wp:inline distT="0" distB="0" distL="0" distR="0" wp14:anchorId="624F9EB7" wp14:editId="457FC7F8">
            <wp:extent cx="5123935" cy="2891481"/>
            <wp:effectExtent l="0" t="0" r="635" b="444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DD3743" w14:textId="3ED65817" w:rsidR="00F27DA7" w:rsidRDefault="00FF38BE" w:rsidP="001A4EB0">
      <w:pPr>
        <w:rPr>
          <w:sz w:val="24"/>
          <w:szCs w:val="24"/>
        </w:rPr>
      </w:pPr>
      <w:r>
        <w:rPr>
          <w:noProof/>
          <w:sz w:val="24"/>
          <w:szCs w:val="24"/>
          <w:lang w:eastAsia="sv-SE"/>
        </w:rPr>
        <w:drawing>
          <wp:inline distT="0" distB="0" distL="0" distR="0" wp14:anchorId="3FFE4C36" wp14:editId="2AE00561">
            <wp:extent cx="5140411" cy="2759675"/>
            <wp:effectExtent l="0" t="0" r="3175" b="317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381A26" w14:textId="77777777" w:rsidR="00BC45D1" w:rsidRPr="00BC45D1" w:rsidRDefault="00BC45D1" w:rsidP="00BC45D1">
      <w:pPr>
        <w:keepNext/>
        <w:keepLines/>
        <w:spacing w:before="240" w:after="120"/>
        <w:outlineLvl w:val="2"/>
        <w:rPr>
          <w:rFonts w:eastAsiaTheme="majorEastAsia"/>
          <w:b/>
          <w:bCs/>
          <w:i/>
          <w:sz w:val="24"/>
          <w:szCs w:val="24"/>
        </w:rPr>
      </w:pPr>
      <w:bookmarkStart w:id="7" w:name="_Toc121861635"/>
      <w:r w:rsidRPr="00BC45D1">
        <w:rPr>
          <w:rFonts w:eastAsiaTheme="majorEastAsia"/>
          <w:b/>
          <w:bCs/>
          <w:i/>
          <w:sz w:val="24"/>
          <w:szCs w:val="24"/>
        </w:rPr>
        <w:t>Utvärdering jaktliga egenskaper</w:t>
      </w:r>
      <w:bookmarkEnd w:id="7"/>
    </w:p>
    <w:p w14:paraId="3B4FEDD6" w14:textId="3CFB9E5C" w:rsidR="003916B0" w:rsidRDefault="00BC45D1" w:rsidP="003916B0">
      <w:pPr>
        <w:spacing w:after="0"/>
        <w:rPr>
          <w:color w:val="000000"/>
          <w:sz w:val="24"/>
          <w:szCs w:val="24"/>
        </w:rPr>
      </w:pPr>
      <w:r w:rsidRPr="00BC45D1">
        <w:rPr>
          <w:color w:val="000000"/>
          <w:sz w:val="24"/>
          <w:szCs w:val="24"/>
        </w:rPr>
        <w:t>Egenskapspoängen vid jaktproven är också viktiga nyckeltal för att mäta den jaktliga kvalitén hos</w:t>
      </w:r>
      <w:r w:rsidR="001106BF">
        <w:rPr>
          <w:color w:val="000000"/>
          <w:sz w:val="24"/>
          <w:szCs w:val="24"/>
        </w:rPr>
        <w:t xml:space="preserve"> våra hundar. I dag</w:t>
      </w:r>
      <w:r w:rsidRPr="00BC45D1">
        <w:rPr>
          <w:color w:val="000000"/>
          <w:sz w:val="24"/>
          <w:szCs w:val="24"/>
        </w:rPr>
        <w:t xml:space="preserve"> finns egenskapsindex</w:t>
      </w:r>
      <w:r w:rsidR="001106BF">
        <w:rPr>
          <w:color w:val="000000"/>
          <w:sz w:val="24"/>
          <w:szCs w:val="24"/>
        </w:rPr>
        <w:t xml:space="preserve"> att finna</w:t>
      </w:r>
      <w:r w:rsidRPr="00BC45D1">
        <w:rPr>
          <w:color w:val="000000"/>
          <w:sz w:val="24"/>
          <w:szCs w:val="24"/>
        </w:rPr>
        <w:t xml:space="preserve"> på Hittaälghund</w:t>
      </w:r>
      <w:r w:rsidR="00797C7B">
        <w:rPr>
          <w:color w:val="000000"/>
          <w:sz w:val="24"/>
          <w:szCs w:val="24"/>
        </w:rPr>
        <w:t>.se</w:t>
      </w:r>
      <w:r w:rsidRPr="00BC45D1">
        <w:rPr>
          <w:color w:val="000000"/>
          <w:sz w:val="24"/>
          <w:szCs w:val="24"/>
        </w:rPr>
        <w:t xml:space="preserve"> vilket styr aveln mot hundar med bra egenskaper. </w:t>
      </w:r>
    </w:p>
    <w:p w14:paraId="1BF6FA94" w14:textId="77777777" w:rsidR="003916B0" w:rsidRPr="006D7141" w:rsidRDefault="003916B0" w:rsidP="003916B0">
      <w:pPr>
        <w:spacing w:after="0"/>
        <w:rPr>
          <w:color w:val="FF0000"/>
          <w:sz w:val="24"/>
          <w:szCs w:val="24"/>
        </w:rPr>
      </w:pPr>
    </w:p>
    <w:p w14:paraId="308D9C9A" w14:textId="6B9D73DC" w:rsidR="00AD4A7C" w:rsidRPr="003916B0" w:rsidRDefault="00BC45D1" w:rsidP="00AD4A7C">
      <w:pPr>
        <w:rPr>
          <w:color w:val="000000"/>
          <w:sz w:val="24"/>
          <w:szCs w:val="24"/>
        </w:rPr>
      </w:pPr>
      <w:r w:rsidRPr="00BC45D1">
        <w:rPr>
          <w:color w:val="000000"/>
          <w:sz w:val="24"/>
          <w:szCs w:val="24"/>
        </w:rPr>
        <w:t xml:space="preserve">SÄK:s databas Hittaälghund har även börjat redovisa index på egenskaperna vilket medfört att större fokus lagts på hundarnas poäng i respektive moment på jaktproven och </w:t>
      </w:r>
      <w:r w:rsidR="00AD4A7C" w:rsidRPr="001A4EB0">
        <w:rPr>
          <w:sz w:val="24"/>
          <w:szCs w:val="24"/>
        </w:rPr>
        <w:t xml:space="preserve">Idag har detta förbättras och vi har en ökande skara meriterade hundar. Önskvärt vore att ännu fler startar på jaktprov. Därför måste rasklubben regelbundet uppmuntra, och informera om jaktprov. </w:t>
      </w:r>
    </w:p>
    <w:p w14:paraId="2976E6EF" w14:textId="77777777" w:rsidR="00AD4A7C" w:rsidRDefault="00AD4A7C" w:rsidP="00AD4A7C">
      <w:pPr>
        <w:rPr>
          <w:sz w:val="24"/>
          <w:szCs w:val="24"/>
        </w:rPr>
      </w:pPr>
    </w:p>
    <w:p w14:paraId="7B409560" w14:textId="77777777" w:rsidR="003916B0" w:rsidRDefault="003916B0" w:rsidP="00AD4A7C">
      <w:pPr>
        <w:pStyle w:val="Rubrik2"/>
        <w:rPr>
          <w:i/>
          <w:color w:val="auto"/>
        </w:rPr>
      </w:pPr>
    </w:p>
    <w:p w14:paraId="24BFDD6C" w14:textId="77777777" w:rsidR="003916B0" w:rsidRDefault="003916B0" w:rsidP="00AD4A7C">
      <w:pPr>
        <w:pStyle w:val="Rubrik2"/>
        <w:rPr>
          <w:i/>
          <w:color w:val="auto"/>
        </w:rPr>
      </w:pPr>
    </w:p>
    <w:p w14:paraId="23DFB2F3" w14:textId="78BA78F9" w:rsidR="00AD4A7C" w:rsidRPr="001D6032" w:rsidRDefault="00AD4A7C" w:rsidP="00AD4A7C">
      <w:pPr>
        <w:pStyle w:val="Rubrik2"/>
        <w:rPr>
          <w:i/>
          <w:color w:val="auto"/>
        </w:rPr>
      </w:pPr>
      <w:r w:rsidRPr="001D6032">
        <w:rPr>
          <w:i/>
          <w:color w:val="auto"/>
        </w:rPr>
        <w:t>Långsiktiga mål</w:t>
      </w:r>
    </w:p>
    <w:p w14:paraId="4DB46B6C" w14:textId="25D3D7D7" w:rsidR="008F25D7" w:rsidRPr="007B175A" w:rsidRDefault="008F25D7" w:rsidP="007B175A">
      <w:pPr>
        <w:numPr>
          <w:ilvl w:val="0"/>
          <w:numId w:val="9"/>
        </w:numPr>
        <w:pBdr>
          <w:top w:val="nil"/>
          <w:left w:val="nil"/>
          <w:bottom w:val="nil"/>
          <w:right w:val="nil"/>
          <w:between w:val="nil"/>
        </w:pBdr>
        <w:spacing w:after="0"/>
        <w:rPr>
          <w:rFonts w:ascii="Cambria" w:hAnsi="Cambria" w:cs="Cambria"/>
          <w:color w:val="auto"/>
          <w:sz w:val="24"/>
          <w:szCs w:val="24"/>
        </w:rPr>
      </w:pPr>
      <w:r w:rsidRPr="007B175A">
        <w:rPr>
          <w:rFonts w:ascii="Cambria" w:hAnsi="Cambria" w:cs="Cambria"/>
          <w:color w:val="auto"/>
          <w:sz w:val="24"/>
          <w:szCs w:val="24"/>
        </w:rPr>
        <w:t>Målet är att minst 25</w:t>
      </w:r>
      <w:r w:rsidR="007B175A">
        <w:rPr>
          <w:rFonts w:ascii="Cambria" w:hAnsi="Cambria" w:cs="Cambria"/>
          <w:color w:val="auto"/>
          <w:sz w:val="24"/>
          <w:szCs w:val="24"/>
        </w:rPr>
        <w:t xml:space="preserve"> </w:t>
      </w:r>
      <w:r w:rsidRPr="007B175A">
        <w:rPr>
          <w:rFonts w:ascii="Cambria" w:hAnsi="Cambria" w:cs="Cambria"/>
          <w:color w:val="auto"/>
          <w:sz w:val="24"/>
          <w:szCs w:val="24"/>
        </w:rPr>
        <w:t>% av karelskbjörnhund går till pris på jaktprov.</w:t>
      </w:r>
    </w:p>
    <w:p w14:paraId="1D89DF02" w14:textId="77777777" w:rsidR="008F25D7" w:rsidRPr="007B175A" w:rsidRDefault="008F25D7" w:rsidP="007B175A">
      <w:pPr>
        <w:numPr>
          <w:ilvl w:val="0"/>
          <w:numId w:val="9"/>
        </w:numPr>
        <w:pBdr>
          <w:top w:val="nil"/>
          <w:left w:val="nil"/>
          <w:bottom w:val="nil"/>
          <w:right w:val="nil"/>
          <w:between w:val="nil"/>
        </w:pBdr>
        <w:spacing w:after="0"/>
        <w:rPr>
          <w:rFonts w:ascii="Cambria" w:hAnsi="Cambria" w:cs="Cambria"/>
          <w:color w:val="auto"/>
          <w:sz w:val="24"/>
          <w:szCs w:val="24"/>
        </w:rPr>
      </w:pPr>
      <w:r w:rsidRPr="007B175A">
        <w:rPr>
          <w:rFonts w:ascii="Cambria" w:hAnsi="Cambria" w:cs="Cambria"/>
          <w:color w:val="auto"/>
          <w:sz w:val="24"/>
          <w:szCs w:val="24"/>
        </w:rPr>
        <w:t>Att öka totala antalet jaktprovsstarter till 120 i Sverige.</w:t>
      </w:r>
    </w:p>
    <w:p w14:paraId="4D3D2239" w14:textId="77777777" w:rsidR="008F25D7" w:rsidRPr="00BC45D1" w:rsidRDefault="008F25D7" w:rsidP="008F25D7">
      <w:pPr>
        <w:spacing w:after="0"/>
        <w:rPr>
          <w:b/>
          <w:color w:val="000000"/>
          <w:sz w:val="24"/>
          <w:szCs w:val="24"/>
        </w:rPr>
      </w:pPr>
    </w:p>
    <w:p w14:paraId="57E0E978" w14:textId="6FF025ED" w:rsidR="00AD4A7C" w:rsidRPr="00F15743" w:rsidRDefault="00AD4A7C" w:rsidP="00AD4A7C">
      <w:pPr>
        <w:pStyle w:val="Rubrik2"/>
        <w:rPr>
          <w:i/>
          <w:color w:val="auto"/>
        </w:rPr>
      </w:pPr>
      <w:r w:rsidRPr="00F15743">
        <w:rPr>
          <w:i/>
          <w:color w:val="auto"/>
        </w:rPr>
        <w:t>Kortsiktiga mål</w:t>
      </w:r>
    </w:p>
    <w:p w14:paraId="10A3BA04" w14:textId="7EF4C4F1" w:rsidR="008F25D7" w:rsidRPr="007B175A" w:rsidRDefault="008F25D7" w:rsidP="007E4EBF">
      <w:pPr>
        <w:numPr>
          <w:ilvl w:val="0"/>
          <w:numId w:val="9"/>
        </w:numPr>
        <w:pBdr>
          <w:top w:val="nil"/>
          <w:left w:val="nil"/>
          <w:bottom w:val="nil"/>
          <w:right w:val="nil"/>
          <w:between w:val="nil"/>
        </w:pBdr>
        <w:spacing w:after="0"/>
        <w:rPr>
          <w:rFonts w:ascii="Cambria" w:hAnsi="Cambria" w:cs="Cambria"/>
          <w:color w:val="auto"/>
          <w:sz w:val="24"/>
          <w:szCs w:val="24"/>
        </w:rPr>
      </w:pPr>
      <w:r w:rsidRPr="007B175A">
        <w:rPr>
          <w:rFonts w:ascii="Cambria" w:hAnsi="Cambria" w:cs="Cambria"/>
          <w:color w:val="auto"/>
          <w:sz w:val="24"/>
          <w:szCs w:val="24"/>
        </w:rPr>
        <w:t>Målet är att minst 20</w:t>
      </w:r>
      <w:r w:rsidR="007B175A">
        <w:rPr>
          <w:rFonts w:ascii="Cambria" w:hAnsi="Cambria" w:cs="Cambria"/>
          <w:color w:val="auto"/>
          <w:sz w:val="24"/>
          <w:szCs w:val="24"/>
        </w:rPr>
        <w:t xml:space="preserve"> </w:t>
      </w:r>
      <w:r w:rsidRPr="007B175A">
        <w:rPr>
          <w:rFonts w:ascii="Cambria" w:hAnsi="Cambria" w:cs="Cambria"/>
          <w:color w:val="auto"/>
          <w:sz w:val="24"/>
          <w:szCs w:val="24"/>
        </w:rPr>
        <w:t>% av karelskbjörnhund går till pris på jaktprov.</w:t>
      </w:r>
    </w:p>
    <w:p w14:paraId="762EF7F6" w14:textId="64915173" w:rsidR="008F25D7" w:rsidRPr="007B175A" w:rsidRDefault="008F25D7" w:rsidP="007E4EBF">
      <w:pPr>
        <w:pStyle w:val="Liststycke"/>
        <w:numPr>
          <w:ilvl w:val="0"/>
          <w:numId w:val="10"/>
        </w:numPr>
        <w:rPr>
          <w:rFonts w:ascii="Cambria" w:hAnsi="Cambria" w:cs="Cambria"/>
          <w:color w:val="auto"/>
          <w:sz w:val="24"/>
          <w:szCs w:val="24"/>
        </w:rPr>
      </w:pPr>
      <w:r w:rsidRPr="007B175A">
        <w:rPr>
          <w:rFonts w:ascii="Cambria" w:hAnsi="Cambria" w:cs="Cambria"/>
          <w:color w:val="auto"/>
          <w:sz w:val="24"/>
          <w:szCs w:val="24"/>
        </w:rPr>
        <w:t>Att stabilisera antalet jaktprovsstarter runt 100 i Sverige som vi nu har nått.</w:t>
      </w:r>
    </w:p>
    <w:p w14:paraId="04B36076" w14:textId="77777777" w:rsidR="00BD4EA8" w:rsidRDefault="00BD4EA8" w:rsidP="00AD4A7C">
      <w:pPr>
        <w:pStyle w:val="Rubrik2"/>
        <w:rPr>
          <w:i/>
          <w:color w:val="auto"/>
        </w:rPr>
      </w:pPr>
    </w:p>
    <w:p w14:paraId="6A698E96" w14:textId="3AB67500" w:rsidR="00AD4A7C" w:rsidRPr="00F15743" w:rsidRDefault="00AD4A7C" w:rsidP="00AD4A7C">
      <w:pPr>
        <w:pStyle w:val="Rubrik2"/>
        <w:rPr>
          <w:i/>
          <w:color w:val="auto"/>
        </w:rPr>
      </w:pPr>
      <w:r w:rsidRPr="00F15743">
        <w:rPr>
          <w:i/>
          <w:color w:val="auto"/>
        </w:rPr>
        <w:t>Handlingsplaner</w:t>
      </w:r>
    </w:p>
    <w:p w14:paraId="438E8CBA" w14:textId="77777777" w:rsidR="008F25D7" w:rsidRDefault="008F25D7" w:rsidP="008F25D7"/>
    <w:p w14:paraId="7F2FF792" w14:textId="77777777" w:rsidR="008F25D7" w:rsidRPr="00873195" w:rsidRDefault="008F25D7" w:rsidP="007E4EBF">
      <w:pPr>
        <w:numPr>
          <w:ilvl w:val="0"/>
          <w:numId w:val="8"/>
        </w:numPr>
        <w:pBdr>
          <w:top w:val="nil"/>
          <w:left w:val="nil"/>
          <w:bottom w:val="nil"/>
          <w:right w:val="nil"/>
          <w:between w:val="nil"/>
        </w:pBdr>
        <w:spacing w:after="0"/>
        <w:rPr>
          <w:rFonts w:cs="Cambria"/>
          <w:color w:val="000000"/>
          <w:sz w:val="24"/>
          <w:szCs w:val="24"/>
        </w:rPr>
      </w:pPr>
      <w:r w:rsidRPr="00873195">
        <w:rPr>
          <w:rFonts w:cs="Cambria"/>
          <w:color w:val="000000"/>
          <w:sz w:val="24"/>
          <w:szCs w:val="24"/>
        </w:rPr>
        <w:t xml:space="preserve">Analysera varför inte fler kommer på prov. Om vi inte vet varför inte fler kommer på prov så kan vi inte heller åtgärda problemet. </w:t>
      </w:r>
    </w:p>
    <w:p w14:paraId="6E398CA7" w14:textId="77777777" w:rsidR="008F25D7" w:rsidRPr="00873195" w:rsidRDefault="008F25D7" w:rsidP="007E4EBF">
      <w:pPr>
        <w:numPr>
          <w:ilvl w:val="0"/>
          <w:numId w:val="8"/>
        </w:numPr>
        <w:pBdr>
          <w:top w:val="nil"/>
          <w:left w:val="nil"/>
          <w:bottom w:val="nil"/>
          <w:right w:val="nil"/>
          <w:between w:val="nil"/>
        </w:pBdr>
        <w:spacing w:after="0"/>
        <w:rPr>
          <w:rFonts w:cs="Cambria"/>
          <w:color w:val="000000"/>
          <w:sz w:val="24"/>
          <w:szCs w:val="24"/>
        </w:rPr>
      </w:pPr>
      <w:r w:rsidRPr="00873195">
        <w:rPr>
          <w:rFonts w:cs="Cambria"/>
          <w:color w:val="000000"/>
          <w:sz w:val="24"/>
          <w:szCs w:val="24"/>
        </w:rPr>
        <w:t xml:space="preserve">Rikta aveln mot hundar som tar pris på prov första och andra jakthösten. Då kortar vi ner generationsintervallerna och avlar på hundar med starka jaktanlag. </w:t>
      </w:r>
    </w:p>
    <w:p w14:paraId="1878D63E" w14:textId="32E84758" w:rsidR="008F25D7" w:rsidRPr="00873195" w:rsidRDefault="008F25D7" w:rsidP="007E4EBF">
      <w:pPr>
        <w:numPr>
          <w:ilvl w:val="0"/>
          <w:numId w:val="8"/>
        </w:numPr>
        <w:pBdr>
          <w:top w:val="nil"/>
          <w:left w:val="nil"/>
          <w:bottom w:val="nil"/>
          <w:right w:val="nil"/>
          <w:between w:val="nil"/>
        </w:pBdr>
        <w:spacing w:after="0"/>
        <w:rPr>
          <w:rFonts w:cs="Cambria"/>
          <w:color w:val="000000"/>
          <w:sz w:val="24"/>
          <w:szCs w:val="24"/>
        </w:rPr>
      </w:pPr>
      <w:r w:rsidRPr="00873195">
        <w:rPr>
          <w:rFonts w:cs="Cambria"/>
          <w:color w:val="000000"/>
          <w:sz w:val="24"/>
          <w:szCs w:val="24"/>
        </w:rPr>
        <w:t>Jobba för att hundarna blir avelsutvärderade tidigare så att de som har bra anlag hinner användas innan de är döda eller för gamla för avel.</w:t>
      </w:r>
    </w:p>
    <w:p w14:paraId="691914F2" w14:textId="77777777" w:rsidR="00B9377B" w:rsidRPr="00873195" w:rsidRDefault="008F25D7" w:rsidP="007E4EBF">
      <w:pPr>
        <w:numPr>
          <w:ilvl w:val="0"/>
          <w:numId w:val="8"/>
        </w:numPr>
        <w:pBdr>
          <w:top w:val="nil"/>
          <w:left w:val="nil"/>
          <w:bottom w:val="nil"/>
          <w:right w:val="nil"/>
          <w:between w:val="nil"/>
        </w:pBdr>
        <w:spacing w:after="0"/>
        <w:rPr>
          <w:rFonts w:cs="Cambria"/>
          <w:color w:val="000000"/>
          <w:sz w:val="24"/>
          <w:szCs w:val="24"/>
        </w:rPr>
      </w:pPr>
      <w:r w:rsidRPr="00873195">
        <w:rPr>
          <w:rFonts w:cs="Cambria"/>
          <w:color w:val="000000"/>
          <w:sz w:val="24"/>
          <w:szCs w:val="24"/>
        </w:rPr>
        <w:t>Inte använda hanar vars avkommor presterar under rasen</w:t>
      </w:r>
      <w:r w:rsidR="00B9377B" w:rsidRPr="00873195">
        <w:rPr>
          <w:rFonts w:cs="Cambria"/>
          <w:color w:val="000000"/>
          <w:sz w:val="24"/>
          <w:szCs w:val="24"/>
        </w:rPr>
        <w:t>s genomsnitt efter utvärdering.</w:t>
      </w:r>
    </w:p>
    <w:p w14:paraId="10B4731F" w14:textId="02457CCE" w:rsidR="00B9377B" w:rsidRPr="00873195" w:rsidRDefault="00B9377B" w:rsidP="007E4EBF">
      <w:pPr>
        <w:numPr>
          <w:ilvl w:val="0"/>
          <w:numId w:val="8"/>
        </w:numPr>
        <w:pBdr>
          <w:top w:val="nil"/>
          <w:left w:val="nil"/>
          <w:bottom w:val="nil"/>
          <w:right w:val="nil"/>
          <w:between w:val="nil"/>
        </w:pBdr>
        <w:spacing w:after="0"/>
        <w:rPr>
          <w:rFonts w:cs="Cambria"/>
          <w:color w:val="000000"/>
          <w:sz w:val="24"/>
          <w:szCs w:val="24"/>
        </w:rPr>
      </w:pPr>
      <w:r w:rsidRPr="00873195">
        <w:rPr>
          <w:rFonts w:cstheme="minorHAnsi"/>
          <w:color w:val="auto"/>
          <w:sz w:val="24"/>
          <w:szCs w:val="24"/>
        </w:rPr>
        <w:t>I rasen finns flera mycket duktiga jakthundar, dessa topphundar håller allra högsta klass. Genomsnittsnivån behöver dock höjas, vilket kan ske genom ett bättre urval av avelsdjur samt information om jaktprovens utformning och dess betydelse. Detta bör leda till att fler startar sina hundar på jaktprov.</w:t>
      </w:r>
    </w:p>
    <w:p w14:paraId="50DD8CA8" w14:textId="77777777" w:rsidR="008F25D7" w:rsidRPr="00873195" w:rsidRDefault="008F25D7" w:rsidP="007E4EBF">
      <w:pPr>
        <w:numPr>
          <w:ilvl w:val="0"/>
          <w:numId w:val="8"/>
        </w:numPr>
        <w:pBdr>
          <w:top w:val="nil"/>
          <w:left w:val="nil"/>
          <w:bottom w:val="nil"/>
          <w:right w:val="nil"/>
          <w:between w:val="nil"/>
        </w:pBdr>
        <w:spacing w:after="0"/>
        <w:rPr>
          <w:rFonts w:cs="Cambria"/>
          <w:color w:val="000000"/>
          <w:sz w:val="24"/>
          <w:szCs w:val="24"/>
        </w:rPr>
      </w:pPr>
      <w:r w:rsidRPr="00873195">
        <w:rPr>
          <w:rFonts w:cs="Cambria"/>
          <w:color w:val="000000"/>
          <w:sz w:val="24"/>
          <w:szCs w:val="24"/>
        </w:rPr>
        <w:t xml:space="preserve">Att </w:t>
      </w:r>
      <w:r w:rsidRPr="007B175A">
        <w:rPr>
          <w:rFonts w:cs="Cambria"/>
          <w:color w:val="auto"/>
          <w:sz w:val="24"/>
          <w:szCs w:val="24"/>
        </w:rPr>
        <w:t xml:space="preserve">fortsätta dela ut klubbens framtagna </w:t>
      </w:r>
      <w:r w:rsidRPr="00873195">
        <w:rPr>
          <w:rFonts w:cs="Cambria"/>
          <w:color w:val="000000"/>
          <w:sz w:val="24"/>
          <w:szCs w:val="24"/>
        </w:rPr>
        <w:t>broschyr innehållande information om bland annat jaktprov och vikten av att starta sin hund på prov, som skall skickas ut till våra uppfödare som de i samband med valpleverans kan dela ut till valpköparna.</w:t>
      </w:r>
    </w:p>
    <w:p w14:paraId="4EB998B5" w14:textId="77777777" w:rsidR="008F25D7" w:rsidRPr="008F25D7" w:rsidRDefault="008F25D7" w:rsidP="008F25D7"/>
    <w:p w14:paraId="51862FAC" w14:textId="77777777" w:rsidR="00AD4A7C" w:rsidRDefault="00AD4A7C" w:rsidP="00AD4A7C">
      <w:pPr>
        <w:rPr>
          <w:sz w:val="24"/>
          <w:szCs w:val="24"/>
        </w:rPr>
      </w:pPr>
    </w:p>
    <w:p w14:paraId="443E428C" w14:textId="73D09CCD" w:rsidR="00BC45D1" w:rsidRDefault="00BC45D1" w:rsidP="00BC45D1">
      <w:pPr>
        <w:rPr>
          <w:color w:val="000000"/>
          <w:sz w:val="24"/>
          <w:szCs w:val="24"/>
        </w:rPr>
      </w:pPr>
    </w:p>
    <w:p w14:paraId="377CCBCA" w14:textId="77777777" w:rsidR="00AD4A7C" w:rsidRPr="00BC45D1" w:rsidRDefault="00AD4A7C" w:rsidP="00BC45D1">
      <w:pPr>
        <w:rPr>
          <w:color w:val="000000"/>
          <w:sz w:val="24"/>
          <w:szCs w:val="24"/>
        </w:rPr>
      </w:pPr>
    </w:p>
    <w:p w14:paraId="56E93A47" w14:textId="072D30CE" w:rsidR="00AD47F3" w:rsidRPr="009334AB" w:rsidRDefault="00AD47F3" w:rsidP="00617CA6">
      <w:pPr>
        <w:pStyle w:val="Rubrik2"/>
        <w:rPr>
          <w:i/>
          <w:color w:val="auto"/>
        </w:rPr>
      </w:pPr>
      <w:bookmarkStart w:id="8" w:name="_Toc121861639"/>
      <w:r w:rsidRPr="009334AB">
        <w:rPr>
          <w:i/>
          <w:color w:val="auto"/>
        </w:rPr>
        <w:lastRenderedPageBreak/>
        <w:t>Vildsvinsprov</w:t>
      </w:r>
      <w:bookmarkEnd w:id="8"/>
    </w:p>
    <w:p w14:paraId="61E25156" w14:textId="3A851257" w:rsidR="00AD47F3" w:rsidRPr="00095736" w:rsidRDefault="00AD47F3" w:rsidP="00617CA6">
      <w:pPr>
        <w:rPr>
          <w:sz w:val="24"/>
          <w:szCs w:val="24"/>
        </w:rPr>
      </w:pPr>
      <w:r w:rsidRPr="00095736">
        <w:rPr>
          <w:sz w:val="24"/>
          <w:szCs w:val="24"/>
        </w:rPr>
        <w:t>Sedan 2008 är det möjligt för Karelskbjörnhund att meritera sig på vildsvinsprov och sedan 2012 möjligt att bli jaktchampion på vildsvin. Svenska Björnhundklubben har varit positiv från starten med denna möjlighet. Även en stor del av medlemmarna runtom i landet har en positiv syn på detta enligt webbundersöknigen. Karelskbjörnhund är en effektiv hund på flera viltslag och har visat sig vara mycket goda vildsvinshundar.</w:t>
      </w:r>
      <w:r w:rsidRPr="00095736">
        <w:rPr>
          <w:sz w:val="24"/>
          <w:szCs w:val="24"/>
        </w:rPr>
        <w:br/>
      </w:r>
      <w:r w:rsidRPr="00095736">
        <w:rPr>
          <w:sz w:val="24"/>
          <w:szCs w:val="24"/>
        </w:rPr>
        <w:br/>
        <w:t xml:space="preserve">Sedan starten har </w:t>
      </w:r>
      <w:r w:rsidR="00D219A9" w:rsidRPr="00144271">
        <w:rPr>
          <w:color w:val="auto"/>
          <w:sz w:val="24"/>
          <w:szCs w:val="24"/>
        </w:rPr>
        <w:t>92</w:t>
      </w:r>
      <w:r w:rsidR="003D5DF9" w:rsidRPr="00144271">
        <w:rPr>
          <w:color w:val="auto"/>
          <w:sz w:val="24"/>
          <w:szCs w:val="24"/>
        </w:rPr>
        <w:t xml:space="preserve"> </w:t>
      </w:r>
      <w:r w:rsidR="003D5DF9" w:rsidRPr="00095736">
        <w:rPr>
          <w:sz w:val="24"/>
          <w:szCs w:val="24"/>
        </w:rPr>
        <w:t>provstarter av Karelskbjörnhund</w:t>
      </w:r>
      <w:r w:rsidRPr="00095736">
        <w:rPr>
          <w:sz w:val="24"/>
          <w:szCs w:val="24"/>
        </w:rPr>
        <w:t xml:space="preserve"> genomförts på vildsvinsprov, varav </w:t>
      </w:r>
      <w:r w:rsidR="00D219A9" w:rsidRPr="00144271">
        <w:rPr>
          <w:color w:val="auto"/>
          <w:sz w:val="24"/>
          <w:szCs w:val="24"/>
        </w:rPr>
        <w:t xml:space="preserve">55 </w:t>
      </w:r>
      <w:r w:rsidRPr="00095736">
        <w:rPr>
          <w:sz w:val="24"/>
          <w:szCs w:val="24"/>
        </w:rPr>
        <w:t xml:space="preserve">% gått till prisprov och </w:t>
      </w:r>
      <w:r w:rsidR="00D219A9" w:rsidRPr="00144271">
        <w:rPr>
          <w:color w:val="auto"/>
          <w:sz w:val="24"/>
          <w:szCs w:val="24"/>
        </w:rPr>
        <w:t>30</w:t>
      </w:r>
      <w:r w:rsidR="00D219A9" w:rsidRPr="00095736">
        <w:rPr>
          <w:color w:val="FF0000"/>
          <w:sz w:val="24"/>
          <w:szCs w:val="24"/>
        </w:rPr>
        <w:t xml:space="preserve"> </w:t>
      </w:r>
      <w:r w:rsidR="00D219A9" w:rsidRPr="00095736">
        <w:rPr>
          <w:sz w:val="24"/>
          <w:szCs w:val="24"/>
        </w:rPr>
        <w:t>% har gått till förstapris</w:t>
      </w:r>
      <w:r w:rsidRPr="00095736">
        <w:rPr>
          <w:color w:val="FF0000"/>
          <w:sz w:val="24"/>
          <w:szCs w:val="24"/>
        </w:rPr>
        <w:t>.</w:t>
      </w:r>
      <w:r w:rsidRPr="00095736">
        <w:rPr>
          <w:sz w:val="24"/>
          <w:szCs w:val="24"/>
        </w:rPr>
        <w:t xml:space="preserve"> Antalet startade är </w:t>
      </w:r>
      <w:r w:rsidRPr="00144271">
        <w:rPr>
          <w:color w:val="auto"/>
          <w:sz w:val="24"/>
          <w:szCs w:val="24"/>
        </w:rPr>
        <w:t>fortfarande</w:t>
      </w:r>
      <w:r w:rsidRPr="00095736">
        <w:rPr>
          <w:sz w:val="24"/>
          <w:szCs w:val="24"/>
        </w:rPr>
        <w:t xml:space="preserve"> ingen stor siffra, och det gör det också svårt att utvärdera det bättre. </w:t>
      </w:r>
    </w:p>
    <w:p w14:paraId="42572E47" w14:textId="55685986" w:rsidR="00AD47F3" w:rsidRPr="00095736" w:rsidRDefault="00AD47F3" w:rsidP="00617CA6">
      <w:pPr>
        <w:rPr>
          <w:i/>
          <w:color w:val="0000FF"/>
          <w:sz w:val="24"/>
          <w:szCs w:val="24"/>
        </w:rPr>
      </w:pPr>
      <w:r w:rsidRPr="00095736">
        <w:rPr>
          <w:sz w:val="24"/>
          <w:szCs w:val="24"/>
        </w:rPr>
        <w:t xml:space="preserve">Från starten var dock inte reglerna helt i balans med hur jaktproven för </w:t>
      </w:r>
      <w:r w:rsidR="00144271">
        <w:rPr>
          <w:sz w:val="24"/>
          <w:szCs w:val="24"/>
        </w:rPr>
        <w:t xml:space="preserve">vildsvin </w:t>
      </w:r>
      <w:r w:rsidRPr="00095736">
        <w:rPr>
          <w:sz w:val="24"/>
          <w:szCs w:val="24"/>
        </w:rPr>
        <w:t xml:space="preserve">var utformade, reglerna har nu modifierats så de mer överensstämmer med jaktproven på älg. Det är av stor vikt att vi följer utvecklingen av provverksamheten för vildsvin så att vi inte riskerar en för stor uppdelning av rasens jaktliga egenskaper. </w:t>
      </w:r>
    </w:p>
    <w:p w14:paraId="2B3FB051" w14:textId="14959773" w:rsidR="004D2019" w:rsidRPr="00D71BB4" w:rsidRDefault="00F27DA7" w:rsidP="004D2019">
      <w:pPr>
        <w:rPr>
          <w:sz w:val="24"/>
          <w:szCs w:val="24"/>
        </w:rPr>
      </w:pPr>
      <w:r>
        <w:rPr>
          <w:b/>
          <w:noProof/>
          <w:lang w:eastAsia="sv-SE"/>
        </w:rPr>
        <w:drawing>
          <wp:inline distT="0" distB="0" distL="0" distR="0" wp14:anchorId="466B5FB4" wp14:editId="5B0D6F2C">
            <wp:extent cx="5667375" cy="3657600"/>
            <wp:effectExtent l="0" t="0" r="9525" b="19050"/>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4C6988" w14:textId="77777777" w:rsidR="00F27DA7" w:rsidRDefault="00F27DA7" w:rsidP="004D2019">
      <w:pPr>
        <w:rPr>
          <w:b/>
        </w:rPr>
      </w:pPr>
    </w:p>
    <w:p w14:paraId="03649049" w14:textId="422C592C" w:rsidR="004D2019" w:rsidRPr="000C0A8E" w:rsidRDefault="00873195" w:rsidP="004D2019">
      <w:pPr>
        <w:rPr>
          <w:b/>
        </w:rPr>
      </w:pPr>
      <w:r>
        <w:rPr>
          <w:b/>
          <w:noProof/>
          <w:lang w:eastAsia="sv-SE"/>
        </w:rPr>
        <w:lastRenderedPageBreak/>
        <w:drawing>
          <wp:inline distT="0" distB="0" distL="0" distR="0" wp14:anchorId="0DB77ED8" wp14:editId="2D3EFB9B">
            <wp:extent cx="5736973" cy="2800350"/>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dsv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3876" cy="2803720"/>
                    </a:xfrm>
                    <a:prstGeom prst="rect">
                      <a:avLst/>
                    </a:prstGeom>
                  </pic:spPr>
                </pic:pic>
              </a:graphicData>
            </a:graphic>
          </wp:inline>
        </w:drawing>
      </w:r>
    </w:p>
    <w:p w14:paraId="222AFE07" w14:textId="77777777" w:rsidR="005D7330" w:rsidRDefault="005D7330" w:rsidP="005D7330">
      <w:pPr>
        <w:pStyle w:val="Rubrik1"/>
      </w:pPr>
      <w:r>
        <w:t xml:space="preserve">Vardagsmentalitet </w:t>
      </w:r>
    </w:p>
    <w:p w14:paraId="666007D1" w14:textId="77777777" w:rsidR="005D7330" w:rsidRDefault="005D7330" w:rsidP="005D7330">
      <w:pPr>
        <w:pStyle w:val="Rubrik2"/>
        <w:rPr>
          <w:b w:val="0"/>
          <w:color w:val="auto"/>
        </w:rPr>
      </w:pPr>
      <w:r w:rsidRPr="006B5887">
        <w:rPr>
          <w:b w:val="0"/>
          <w:color w:val="auto"/>
        </w:rPr>
        <w:t>Den Karelska Björnhunden är som bäst mycket självsäker, den ger intryck av att utmana naturkrafterna. Trots den vackra exteriören så passar den inte för vem som helst. Utöver allt annat så är den Karelska Björnhunden en jakthund.</w:t>
      </w:r>
    </w:p>
    <w:p w14:paraId="0D18BC63" w14:textId="0DE41597" w:rsidR="005D7330" w:rsidRDefault="005D7330" w:rsidP="005D7330">
      <w:pPr>
        <w:pStyle w:val="Rubrik2"/>
        <w:rPr>
          <w:b w:val="0"/>
          <w:color w:val="auto"/>
        </w:rPr>
      </w:pPr>
      <w:r w:rsidRPr="006B5887">
        <w:rPr>
          <w:b w:val="0"/>
          <w:color w:val="auto"/>
        </w:rPr>
        <w:t>De som har för avsikt att skaffa sig en Karelsk Björnhund måste förstå att rasen är avlad för att självständigt jaga storvilt, framförallt älg och björn, samt vildsvin. Man bör även förstå vad som krävs av en hund för att kunna arbeta under dessa förhållanden. Detta betyder att den självsäkra Karelska Björnhunden kan markera sin status mot andra hundar, (detta omnämns även i rasstandard),</w:t>
      </w:r>
      <w:r w:rsidRPr="00BA7C5A">
        <w:rPr>
          <w:b w:val="0"/>
          <w:color w:val="000000" w:themeColor="text1"/>
        </w:rPr>
        <w:t xml:space="preserve"> hanhundar kan vara aggressiva mot andra hanar</w:t>
      </w:r>
      <w:r w:rsidRPr="006B5887">
        <w:rPr>
          <w:b w:val="0"/>
          <w:color w:val="auto"/>
        </w:rPr>
        <w:t>. Detta får inte förväxlas med aggressivit</w:t>
      </w:r>
      <w:r>
        <w:rPr>
          <w:b w:val="0"/>
          <w:color w:val="auto"/>
        </w:rPr>
        <w:t>et som veka hundar kan uppvisa. På utställningar idag</w:t>
      </w:r>
      <w:r w:rsidR="001A4F64">
        <w:rPr>
          <w:b w:val="0"/>
          <w:color w:val="auto"/>
        </w:rPr>
        <w:t xml:space="preserve"> är</w:t>
      </w:r>
      <w:r>
        <w:rPr>
          <w:b w:val="0"/>
          <w:color w:val="auto"/>
        </w:rPr>
        <w:t xml:space="preserve"> det mycket ovanligt med veka eller aggressiva hundar men man skall hela tiden vara uppmärksam på detta.</w:t>
      </w:r>
    </w:p>
    <w:p w14:paraId="08FFE52E" w14:textId="77777777" w:rsidR="005D7330" w:rsidRDefault="005D7330" w:rsidP="005D7330">
      <w:pPr>
        <w:pStyle w:val="Rubrik2"/>
        <w:rPr>
          <w:b w:val="0"/>
          <w:color w:val="auto"/>
        </w:rPr>
      </w:pPr>
      <w:r w:rsidRPr="006B5887">
        <w:rPr>
          <w:b w:val="0"/>
          <w:color w:val="auto"/>
        </w:rPr>
        <w:t>Av denna orsak är det viktigt att man ger valpen en god social träning. Den aggressivitet mot människor som tidigare fanns är till största delen bortavlad. I övrigt så är den Karelska Björnhunden balanserad, tycker om människor, ibland aningen inbunden, framförallt som vuxen.</w:t>
      </w:r>
    </w:p>
    <w:p w14:paraId="5C07C690" w14:textId="77777777" w:rsidR="005D7330" w:rsidRPr="00B9377B" w:rsidRDefault="005D7330" w:rsidP="005D7330">
      <w:pPr>
        <w:pStyle w:val="Rubrik2"/>
        <w:rPr>
          <w:color w:val="auto"/>
        </w:rPr>
      </w:pPr>
      <w:r w:rsidRPr="006B5887">
        <w:rPr>
          <w:b w:val="0"/>
          <w:color w:val="auto"/>
        </w:rPr>
        <w:t xml:space="preserve"> I skogen är den dock okuvlig, mycket modig, uthållig och en mycket tålig jakthund.  Mentaliteten är mycket viktig i aveln och något vi bör ha som en av de viktigare egenskaperna att se på i aveln. </w:t>
      </w:r>
      <w:r w:rsidRPr="00B9377B">
        <w:rPr>
          <w:color w:val="auto"/>
        </w:rPr>
        <w:t>Aggressivitet mot människor skall inte förekomma.</w:t>
      </w:r>
    </w:p>
    <w:p w14:paraId="273B9E48" w14:textId="77777777" w:rsidR="00B00288" w:rsidRDefault="00B00288" w:rsidP="00B00288">
      <w:pPr>
        <w:rPr>
          <w:b/>
        </w:rPr>
      </w:pPr>
    </w:p>
    <w:p w14:paraId="1DF74B47" w14:textId="0A063A2B" w:rsidR="00A65DA6" w:rsidRDefault="006F2795" w:rsidP="00A33BCB">
      <w:pPr>
        <w:pStyle w:val="Rubrik1"/>
      </w:pPr>
      <w:bookmarkStart w:id="9" w:name="_Toc119501839"/>
      <w:r>
        <w:lastRenderedPageBreak/>
        <w:t>Hälsa</w:t>
      </w:r>
      <w:bookmarkEnd w:id="9"/>
      <w:r>
        <w:t xml:space="preserve"> </w:t>
      </w:r>
    </w:p>
    <w:p w14:paraId="6A852328" w14:textId="0B521E81" w:rsidR="00627E5A" w:rsidRPr="00651E7D" w:rsidRDefault="00245994" w:rsidP="00245994">
      <w:pPr>
        <w:rPr>
          <w:sz w:val="24"/>
          <w:szCs w:val="24"/>
        </w:rPr>
      </w:pPr>
      <w:r w:rsidRPr="00651E7D">
        <w:rPr>
          <w:sz w:val="24"/>
          <w:szCs w:val="24"/>
        </w:rPr>
        <w:t>Karelskbjörnhund är enligt Agrias Breed P</w:t>
      </w:r>
      <w:r w:rsidR="00EE3454">
        <w:rPr>
          <w:sz w:val="24"/>
          <w:szCs w:val="24"/>
        </w:rPr>
        <w:t xml:space="preserve">rofile en mycket frisk hundras. Man kan se att den kan skada sig mer än sällskapsraserna men att den i många andra fall är mycket friskare än andra raser. </w:t>
      </w:r>
      <w:r w:rsidRPr="00651E7D">
        <w:rPr>
          <w:sz w:val="24"/>
          <w:szCs w:val="24"/>
        </w:rPr>
        <w:t>Vi upplever inte att vi har några akuta sjukdomsproblem inom rasen. Det finns dock flera ärftliga defekter som man bör beakta i avelsarbetet. Några av dem är mera allvarliga och några är mindre allvarliga. Några går även att bekämpa med DNA analys som finns för dessa. Det handlar främst om Höftledsdyplasi, ryggsjukdomarna LTV och spondylos, progressiv retinal atrofi (PRA), katarakt . Sjukdomar som har gentest, Kondrodyplasi (kortbenthet), Benskörhetsjukdom, Hypofysiärisk dwärgväxt, Prcd pra. Övriga sjukdomar, epilepsi, Hjärtfel, Kryptosism, Ad/Ed.</w:t>
      </w:r>
    </w:p>
    <w:p w14:paraId="64DB6669" w14:textId="586B5667" w:rsidR="00245994" w:rsidRPr="00245994" w:rsidRDefault="00245994" w:rsidP="00245994">
      <w:pPr>
        <w:keepNext/>
        <w:keepLines/>
        <w:spacing w:before="360" w:after="0"/>
        <w:outlineLvl w:val="1"/>
        <w:rPr>
          <w:rFonts w:eastAsiaTheme="majorEastAsia"/>
          <w:b/>
          <w:bCs/>
          <w:smallCaps/>
          <w:sz w:val="32"/>
          <w:szCs w:val="32"/>
        </w:rPr>
      </w:pPr>
      <w:r w:rsidRPr="00245994">
        <w:rPr>
          <w:rFonts w:eastAsiaTheme="majorEastAsia"/>
          <w:b/>
          <w:bCs/>
          <w:sz w:val="32"/>
          <w:szCs w:val="32"/>
        </w:rPr>
        <w:t>HD</w:t>
      </w:r>
      <w:r w:rsidRPr="00245994">
        <w:rPr>
          <w:rFonts w:eastAsiaTheme="majorEastAsia"/>
          <w:b/>
          <w:bCs/>
          <w:smallCaps/>
          <w:sz w:val="32"/>
          <w:szCs w:val="32"/>
        </w:rPr>
        <w:t xml:space="preserve"> </w:t>
      </w:r>
    </w:p>
    <w:p w14:paraId="74C27BF7" w14:textId="77777777" w:rsidR="00245994" w:rsidRDefault="00245994" w:rsidP="00245994"/>
    <w:p w14:paraId="6DD92090" w14:textId="16A9314C" w:rsidR="00627E5A" w:rsidRPr="00E66BFE" w:rsidRDefault="00D56542" w:rsidP="003266C5">
      <w:pPr>
        <w:rPr>
          <w:b/>
        </w:rPr>
      </w:pPr>
      <w:r>
        <w:rPr>
          <w:b/>
          <w:noProof/>
          <w:lang w:eastAsia="sv-SE"/>
        </w:rPr>
        <w:drawing>
          <wp:inline distT="0" distB="0" distL="0" distR="0" wp14:anchorId="73B9BB73" wp14:editId="00F04D64">
            <wp:extent cx="5400040" cy="3150235"/>
            <wp:effectExtent l="0" t="0" r="10160" b="12065"/>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429F95" w14:textId="77777777" w:rsidR="009F76C5" w:rsidRDefault="009F76C5" w:rsidP="009F76C5">
      <w:pPr>
        <w:rPr>
          <w:color w:val="FF0000"/>
        </w:rPr>
      </w:pPr>
    </w:p>
    <w:p w14:paraId="031A676E" w14:textId="06CF98B7" w:rsidR="00BF67A4" w:rsidRDefault="009F76C5" w:rsidP="009F76C5">
      <w:pPr>
        <w:rPr>
          <w:sz w:val="24"/>
          <w:szCs w:val="24"/>
        </w:rPr>
      </w:pPr>
      <w:r w:rsidRPr="009F76C5">
        <w:rPr>
          <w:sz w:val="24"/>
          <w:szCs w:val="24"/>
        </w:rPr>
        <w:t>Karelskbjörnhund har en allt för hög andel hd fel, men andelen D höfter har minskat och hundar med C höfter visar mycket sällan några kliniska problem.</w:t>
      </w:r>
    </w:p>
    <w:p w14:paraId="63E3CBE4" w14:textId="2B4EA4F0" w:rsidR="00BF67A4" w:rsidRDefault="009F76C5" w:rsidP="009F76C5">
      <w:pPr>
        <w:rPr>
          <w:sz w:val="24"/>
          <w:szCs w:val="24"/>
        </w:rPr>
      </w:pPr>
      <w:r w:rsidRPr="009F76C5">
        <w:rPr>
          <w:sz w:val="24"/>
          <w:szCs w:val="24"/>
        </w:rPr>
        <w:t xml:space="preserve"> I Sverige och Finland finns Index för hd. Målet är att förväntat index skall ligga över 100 vid varje parning, men på grund av att vi har så stor import av Finska hundar och att många tik ägare väljer att para i Finland (ibland Norge)får vi hundar som har ett felaktigt HD-index. </w:t>
      </w:r>
    </w:p>
    <w:p w14:paraId="739204A3" w14:textId="77777777" w:rsidR="00BF67A4" w:rsidRDefault="009F76C5" w:rsidP="009F76C5">
      <w:pPr>
        <w:rPr>
          <w:sz w:val="24"/>
          <w:szCs w:val="24"/>
        </w:rPr>
      </w:pPr>
      <w:r w:rsidRPr="009F76C5">
        <w:rPr>
          <w:sz w:val="24"/>
          <w:szCs w:val="24"/>
        </w:rPr>
        <w:lastRenderedPageBreak/>
        <w:t xml:space="preserve">Det slår i vissa fall väldigt fel, exempelvis fick en Importerad tik med ett Finskt index på 111 fick ett Svenskt på 88 och många andra importer har fått samma låga index, detta beror ju på att syskon och föräldrar inte tas med i det Svenska indexet, detta är olyckligt. </w:t>
      </w:r>
    </w:p>
    <w:p w14:paraId="5D31103C" w14:textId="488B9EAE" w:rsidR="009F76C5" w:rsidRPr="009F76C5" w:rsidRDefault="009F76C5" w:rsidP="009F76C5">
      <w:pPr>
        <w:rPr>
          <w:sz w:val="24"/>
          <w:szCs w:val="24"/>
        </w:rPr>
      </w:pPr>
      <w:r w:rsidRPr="009F76C5">
        <w:rPr>
          <w:sz w:val="24"/>
          <w:szCs w:val="24"/>
        </w:rPr>
        <w:t>Detta slår även på nästa generation där hennes valpar får ett för lågt index. Detta gör att vi måste få använda oss av de Finska index som kan ge oss en mera rättvis bild av HD situationen i en parning. Ett Nordiskt index hoppas vi kommer i</w:t>
      </w:r>
      <w:r w:rsidR="00C811E1">
        <w:rPr>
          <w:sz w:val="24"/>
          <w:szCs w:val="24"/>
        </w:rPr>
        <w:t xml:space="preserve">nom </w:t>
      </w:r>
      <w:r w:rsidRPr="009F76C5">
        <w:rPr>
          <w:sz w:val="24"/>
          <w:szCs w:val="24"/>
        </w:rPr>
        <w:t>en snar framtid.</w:t>
      </w:r>
    </w:p>
    <w:p w14:paraId="3E48B2CD" w14:textId="3E815D51" w:rsidR="009F76C5" w:rsidRPr="009F76C5" w:rsidRDefault="009F76C5" w:rsidP="009F76C5">
      <w:pPr>
        <w:rPr>
          <w:sz w:val="24"/>
          <w:szCs w:val="24"/>
        </w:rPr>
      </w:pPr>
      <w:r w:rsidRPr="009F76C5">
        <w:rPr>
          <w:sz w:val="24"/>
          <w:szCs w:val="24"/>
        </w:rPr>
        <w:t>Därför dela</w:t>
      </w:r>
      <w:r w:rsidR="00F03E44">
        <w:rPr>
          <w:sz w:val="24"/>
          <w:szCs w:val="24"/>
        </w:rPr>
        <w:t>s</w:t>
      </w:r>
      <w:r w:rsidRPr="009F76C5">
        <w:rPr>
          <w:sz w:val="24"/>
          <w:szCs w:val="24"/>
        </w:rPr>
        <w:t xml:space="preserve"> parningarna</w:t>
      </w:r>
      <w:r w:rsidR="004E4F98">
        <w:rPr>
          <w:sz w:val="24"/>
          <w:szCs w:val="24"/>
        </w:rPr>
        <w:t xml:space="preserve"> upp</w:t>
      </w:r>
      <w:r w:rsidRPr="009F76C5">
        <w:rPr>
          <w:sz w:val="24"/>
          <w:szCs w:val="24"/>
        </w:rPr>
        <w:t xml:space="preserve"> i två kategorier!</w:t>
      </w:r>
    </w:p>
    <w:p w14:paraId="0600369F" w14:textId="78C4244A" w:rsidR="009F76C5" w:rsidRPr="009F76C5" w:rsidRDefault="009F76C5" w:rsidP="009F76C5">
      <w:pPr>
        <w:rPr>
          <w:sz w:val="24"/>
          <w:szCs w:val="24"/>
        </w:rPr>
      </w:pPr>
      <w:r w:rsidRPr="009F76C5">
        <w:rPr>
          <w:b/>
          <w:sz w:val="24"/>
          <w:szCs w:val="24"/>
        </w:rPr>
        <w:t>Kategori 1.</w:t>
      </w:r>
      <w:r w:rsidR="00DC6C56">
        <w:rPr>
          <w:b/>
          <w:sz w:val="24"/>
          <w:szCs w:val="24"/>
        </w:rPr>
        <w:t xml:space="preserve"> </w:t>
      </w:r>
      <w:r w:rsidRPr="009F76C5">
        <w:rPr>
          <w:sz w:val="24"/>
          <w:szCs w:val="24"/>
        </w:rPr>
        <w:t xml:space="preserve">Parning där båda föräldrarna har Svenskt hd index och som har föräldrar med svenskt HD index ska ha ett förväntat index på över 100, alltså två generationer med Svenska index. </w:t>
      </w:r>
    </w:p>
    <w:p w14:paraId="513C2490" w14:textId="34C2ABFC" w:rsidR="009F76C5" w:rsidRPr="009F76C5" w:rsidRDefault="009F76C5" w:rsidP="009F76C5">
      <w:pPr>
        <w:rPr>
          <w:sz w:val="24"/>
          <w:szCs w:val="24"/>
        </w:rPr>
      </w:pPr>
      <w:r w:rsidRPr="009F76C5">
        <w:rPr>
          <w:b/>
          <w:sz w:val="24"/>
          <w:szCs w:val="24"/>
        </w:rPr>
        <w:t>Kategori 2.</w:t>
      </w:r>
      <w:r w:rsidRPr="009F76C5">
        <w:rPr>
          <w:sz w:val="24"/>
          <w:szCs w:val="24"/>
        </w:rPr>
        <w:t xml:space="preserve"> Hundar(pa</w:t>
      </w:r>
      <w:r w:rsidR="00076AAA">
        <w:rPr>
          <w:sz w:val="24"/>
          <w:szCs w:val="24"/>
        </w:rPr>
        <w:t xml:space="preserve">rningar) som har Finskt index (på </w:t>
      </w:r>
      <w:r w:rsidRPr="009F76C5">
        <w:rPr>
          <w:sz w:val="24"/>
          <w:szCs w:val="24"/>
        </w:rPr>
        <w:t>hanen eller t</w:t>
      </w:r>
      <w:r w:rsidR="00DC6C56">
        <w:rPr>
          <w:sz w:val="24"/>
          <w:szCs w:val="24"/>
        </w:rPr>
        <w:t xml:space="preserve">iken eller båda parter) eller </w:t>
      </w:r>
      <w:r w:rsidRPr="009F76C5">
        <w:rPr>
          <w:sz w:val="24"/>
          <w:szCs w:val="24"/>
        </w:rPr>
        <w:t xml:space="preserve">hundar som har Finska eller importerade hundar som föräldrar. Där ska man väga in det Finska indexet. Då kan man också förvänta att valparna kommer att få ett bättre HD resultat än rasens snitt. </w:t>
      </w:r>
    </w:p>
    <w:p w14:paraId="0B538800" w14:textId="3A998F3D" w:rsidR="009F76C5" w:rsidRPr="009F76C5" w:rsidRDefault="009F76C5" w:rsidP="009F76C5">
      <w:pPr>
        <w:rPr>
          <w:sz w:val="24"/>
          <w:szCs w:val="24"/>
        </w:rPr>
      </w:pPr>
      <w:r w:rsidRPr="009F76C5">
        <w:rPr>
          <w:sz w:val="24"/>
          <w:szCs w:val="24"/>
        </w:rPr>
        <w:t>Vid varje parning skall man noga överväga och ha tydlig förklaring på att parningen förväntas ge ett bättre genomsnitt än rasen har.</w:t>
      </w:r>
      <w:r w:rsidR="00CC4111">
        <w:rPr>
          <w:sz w:val="24"/>
          <w:szCs w:val="24"/>
        </w:rPr>
        <w:t xml:space="preserve"> Det förväntade indexet tas fram av avelsgruppen.</w:t>
      </w:r>
    </w:p>
    <w:p w14:paraId="04AAB8C6" w14:textId="2ACCF747" w:rsidR="009F76C5" w:rsidRPr="009F76C5" w:rsidRDefault="009F76C5" w:rsidP="009F76C5">
      <w:pPr>
        <w:rPr>
          <w:sz w:val="24"/>
          <w:szCs w:val="24"/>
        </w:rPr>
      </w:pPr>
      <w:r w:rsidRPr="009F76C5">
        <w:rPr>
          <w:b/>
          <w:sz w:val="28"/>
          <w:szCs w:val="28"/>
        </w:rPr>
        <w:t>Statistik olika parningar Finlan</w:t>
      </w:r>
      <w:r w:rsidR="005879CC">
        <w:rPr>
          <w:b/>
          <w:sz w:val="28"/>
          <w:szCs w:val="28"/>
        </w:rPr>
        <w:t>d.</w:t>
      </w:r>
    </w:p>
    <w:p w14:paraId="330FA52E" w14:textId="01F04C8A" w:rsidR="009F76C5" w:rsidRPr="00E6746F" w:rsidRDefault="009F76C5" w:rsidP="009F76C5">
      <w:pPr>
        <w:rPr>
          <w:sz w:val="24"/>
          <w:szCs w:val="24"/>
        </w:rPr>
      </w:pPr>
      <w:r w:rsidRPr="009F76C5">
        <w:rPr>
          <w:sz w:val="24"/>
          <w:szCs w:val="24"/>
        </w:rPr>
        <w:t>Fördelning av HD status hos avkommor vid olika parningskombinationer. Karelskbjörnhund Finland 2013-2023. Ser man på resultatet följer det inte vad man skulle kunna förvänta men parningar med grava hd fel och parningar med A+A får förväntat resultat, näst bäst är B+B och A+C sedan kommer A+B. Sämst är C+C.</w:t>
      </w:r>
    </w:p>
    <w:p w14:paraId="23CE2CF5" w14:textId="74C99950" w:rsidR="000A3AA1" w:rsidRPr="000A3AA1" w:rsidRDefault="00986186" w:rsidP="000A3AA1">
      <w:pPr>
        <w:rPr>
          <w:sz w:val="24"/>
          <w:szCs w:val="24"/>
        </w:rPr>
      </w:pPr>
      <w:r>
        <w:rPr>
          <w:b/>
          <w:sz w:val="24"/>
          <w:szCs w:val="24"/>
        </w:rPr>
        <w:t xml:space="preserve">                                        </w:t>
      </w:r>
      <w:r w:rsidR="000A3AA1" w:rsidRPr="000A3AA1">
        <w:rPr>
          <w:b/>
          <w:sz w:val="24"/>
          <w:szCs w:val="24"/>
        </w:rPr>
        <w:t>Resultat avkommor fått</w:t>
      </w:r>
    </w:p>
    <w:tbl>
      <w:tblPr>
        <w:tblStyle w:val="TableNormal"/>
        <w:tblW w:w="9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0"/>
        <w:gridCol w:w="2013"/>
        <w:gridCol w:w="1969"/>
        <w:gridCol w:w="1964"/>
        <w:gridCol w:w="1599"/>
      </w:tblGrid>
      <w:tr w:rsidR="000A3AA1" w:rsidRPr="000A3AA1" w14:paraId="40614DAB" w14:textId="77777777" w:rsidTr="000A3AA1">
        <w:trPr>
          <w:trHeight w:val="421"/>
        </w:trPr>
        <w:tc>
          <w:tcPr>
            <w:tcW w:w="2080" w:type="dxa"/>
          </w:tcPr>
          <w:p w14:paraId="379F837A" w14:textId="065462B5" w:rsidR="000A3AA1" w:rsidRPr="000A3AA1" w:rsidRDefault="005533FF" w:rsidP="005533FF">
            <w:pPr>
              <w:adjustRightInd/>
              <w:spacing w:line="239" w:lineRule="exact"/>
              <w:ind w:right="334"/>
              <w:textAlignment w:val="auto"/>
              <w:rPr>
                <w:rFonts w:ascii="Cambria" w:hAnsi="Cambria" w:cs="Cambria"/>
                <w:b/>
                <w:color w:val="auto"/>
                <w:lang w:val="en-US"/>
              </w:rPr>
            </w:pPr>
            <w:r>
              <w:rPr>
                <w:rFonts w:ascii="Cambria" w:hAnsi="Cambria" w:cs="Cambria"/>
                <w:b/>
                <w:color w:val="auto"/>
                <w:lang w:val="en-US"/>
              </w:rPr>
              <w:t>Antal hundar från parning</w:t>
            </w:r>
          </w:p>
        </w:tc>
        <w:tc>
          <w:tcPr>
            <w:tcW w:w="2013" w:type="dxa"/>
          </w:tcPr>
          <w:p w14:paraId="7D83BC4E" w14:textId="77777777" w:rsidR="000A3AA1" w:rsidRPr="000A3AA1" w:rsidRDefault="000A3AA1" w:rsidP="000A3AA1">
            <w:pPr>
              <w:adjustRightInd/>
              <w:spacing w:line="239" w:lineRule="exact"/>
              <w:ind w:left="319" w:right="312"/>
              <w:textAlignment w:val="auto"/>
              <w:rPr>
                <w:rFonts w:ascii="Cambria" w:hAnsi="Cambria" w:cs="Cambria"/>
                <w:color w:val="auto"/>
                <w:lang w:val="en-US"/>
              </w:rPr>
            </w:pPr>
            <w:r w:rsidRPr="000A3AA1">
              <w:rPr>
                <w:rFonts w:ascii="Cambria" w:hAnsi="Cambria" w:cs="Cambria"/>
                <w:color w:val="auto"/>
                <w:lang w:val="en-US"/>
              </w:rPr>
              <w:t>A</w:t>
            </w:r>
          </w:p>
        </w:tc>
        <w:tc>
          <w:tcPr>
            <w:tcW w:w="1969" w:type="dxa"/>
          </w:tcPr>
          <w:p w14:paraId="41DBE623" w14:textId="77777777" w:rsidR="000A3AA1" w:rsidRPr="000A3AA1" w:rsidRDefault="000A3AA1" w:rsidP="000A3AA1">
            <w:pPr>
              <w:adjustRightInd/>
              <w:spacing w:line="239" w:lineRule="exact"/>
              <w:ind w:left="336"/>
              <w:textAlignment w:val="auto"/>
              <w:rPr>
                <w:rFonts w:ascii="Cambria" w:hAnsi="Cambria" w:cs="Cambria"/>
                <w:color w:val="auto"/>
                <w:lang w:val="en-US"/>
              </w:rPr>
            </w:pPr>
            <w:r w:rsidRPr="000A3AA1">
              <w:rPr>
                <w:rFonts w:ascii="Cambria" w:hAnsi="Cambria" w:cs="Cambria"/>
                <w:color w:val="auto"/>
                <w:lang w:val="en-US"/>
              </w:rPr>
              <w:t>B</w:t>
            </w:r>
          </w:p>
        </w:tc>
        <w:tc>
          <w:tcPr>
            <w:tcW w:w="1964" w:type="dxa"/>
          </w:tcPr>
          <w:p w14:paraId="2C18927A" w14:textId="77777777" w:rsidR="000A3AA1" w:rsidRPr="000A3AA1" w:rsidRDefault="000A3AA1" w:rsidP="000A3AA1">
            <w:pPr>
              <w:adjustRightInd/>
              <w:spacing w:line="239" w:lineRule="exact"/>
              <w:ind w:left="333"/>
              <w:textAlignment w:val="auto"/>
              <w:rPr>
                <w:rFonts w:ascii="Cambria" w:hAnsi="Cambria" w:cs="Cambria"/>
                <w:color w:val="auto"/>
                <w:lang w:val="en-US"/>
              </w:rPr>
            </w:pPr>
            <w:r w:rsidRPr="000A3AA1">
              <w:rPr>
                <w:rFonts w:ascii="Cambria" w:hAnsi="Cambria" w:cs="Cambria"/>
                <w:color w:val="auto"/>
                <w:lang w:val="en-US"/>
              </w:rPr>
              <w:t>C</w:t>
            </w:r>
          </w:p>
        </w:tc>
        <w:tc>
          <w:tcPr>
            <w:tcW w:w="1599" w:type="dxa"/>
          </w:tcPr>
          <w:p w14:paraId="45B809EB" w14:textId="77777777" w:rsidR="000A3AA1" w:rsidRPr="000A3AA1" w:rsidRDefault="000A3AA1" w:rsidP="000A3AA1">
            <w:pPr>
              <w:adjustRightInd/>
              <w:spacing w:line="239" w:lineRule="exact"/>
              <w:ind w:right="324"/>
              <w:jc w:val="center"/>
              <w:textAlignment w:val="auto"/>
              <w:rPr>
                <w:rFonts w:ascii="Cambria" w:hAnsi="Cambria" w:cs="Cambria"/>
                <w:color w:val="auto"/>
                <w:lang w:val="en-US"/>
              </w:rPr>
            </w:pPr>
            <w:r w:rsidRPr="000A3AA1">
              <w:rPr>
                <w:rFonts w:ascii="Cambria" w:hAnsi="Cambria" w:cs="Cambria"/>
                <w:color w:val="auto"/>
                <w:lang w:val="en-US"/>
              </w:rPr>
              <w:t>D</w:t>
            </w:r>
          </w:p>
        </w:tc>
      </w:tr>
      <w:tr w:rsidR="000A3AA1" w:rsidRPr="000A3AA1" w14:paraId="117D121E" w14:textId="77777777" w:rsidTr="000A3AA1">
        <w:trPr>
          <w:trHeight w:val="418"/>
        </w:trPr>
        <w:tc>
          <w:tcPr>
            <w:tcW w:w="2080" w:type="dxa"/>
          </w:tcPr>
          <w:p w14:paraId="6FED7608" w14:textId="77777777" w:rsidR="000A3AA1" w:rsidRPr="000A3AA1" w:rsidRDefault="000A3AA1" w:rsidP="000A3AA1">
            <w:pPr>
              <w:adjustRightInd/>
              <w:spacing w:line="236" w:lineRule="exact"/>
              <w:ind w:left="338" w:right="329"/>
              <w:textAlignment w:val="auto"/>
              <w:rPr>
                <w:rFonts w:ascii="Cambria" w:hAnsi="Cambria" w:cs="Cambria"/>
                <w:color w:val="auto"/>
                <w:lang w:val="en-US"/>
              </w:rPr>
            </w:pPr>
            <w:r w:rsidRPr="000A3AA1">
              <w:rPr>
                <w:rFonts w:ascii="Cambria" w:hAnsi="Cambria" w:cs="Cambria"/>
                <w:b/>
                <w:color w:val="auto"/>
                <w:lang w:val="en-US"/>
              </w:rPr>
              <w:t>A+A</w:t>
            </w:r>
            <w:r w:rsidRPr="000A3AA1">
              <w:rPr>
                <w:rFonts w:ascii="Cambria" w:hAnsi="Cambria" w:cs="Cambria"/>
                <w:color w:val="auto"/>
                <w:lang w:val="en-US"/>
              </w:rPr>
              <w:t xml:space="preserve"> =89st</w:t>
            </w:r>
          </w:p>
        </w:tc>
        <w:tc>
          <w:tcPr>
            <w:tcW w:w="2013" w:type="dxa"/>
          </w:tcPr>
          <w:p w14:paraId="03D5F3BE" w14:textId="77777777" w:rsidR="000A3AA1" w:rsidRPr="000A3AA1" w:rsidRDefault="000A3AA1" w:rsidP="000A3AA1">
            <w:pPr>
              <w:adjustRightInd/>
              <w:spacing w:line="236" w:lineRule="exact"/>
              <w:ind w:left="319" w:right="307"/>
              <w:textAlignment w:val="auto"/>
              <w:rPr>
                <w:rFonts w:ascii="Cambria" w:hAnsi="Cambria" w:cs="Cambria"/>
                <w:color w:val="auto"/>
                <w:lang w:val="en-US"/>
              </w:rPr>
            </w:pPr>
            <w:r w:rsidRPr="000A3AA1">
              <w:rPr>
                <w:rFonts w:ascii="Cambria" w:hAnsi="Cambria" w:cs="Cambria"/>
                <w:color w:val="auto"/>
                <w:lang w:val="en-US"/>
              </w:rPr>
              <w:t>33%</w:t>
            </w:r>
          </w:p>
        </w:tc>
        <w:tc>
          <w:tcPr>
            <w:tcW w:w="1969" w:type="dxa"/>
          </w:tcPr>
          <w:p w14:paraId="41F4639D" w14:textId="77777777" w:rsidR="000A3AA1" w:rsidRPr="000A3AA1" w:rsidRDefault="000A3AA1" w:rsidP="000A3AA1">
            <w:pPr>
              <w:adjustRightInd/>
              <w:spacing w:line="236" w:lineRule="exact"/>
              <w:ind w:left="376"/>
              <w:textAlignment w:val="auto"/>
              <w:rPr>
                <w:rFonts w:ascii="Cambria" w:hAnsi="Cambria" w:cs="Cambria"/>
                <w:color w:val="auto"/>
                <w:lang w:val="en-US"/>
              </w:rPr>
            </w:pPr>
            <w:r w:rsidRPr="000A3AA1">
              <w:rPr>
                <w:rFonts w:ascii="Cambria" w:hAnsi="Cambria" w:cs="Cambria"/>
                <w:color w:val="auto"/>
                <w:lang w:val="en-US"/>
              </w:rPr>
              <w:t>48%</w:t>
            </w:r>
          </w:p>
        </w:tc>
        <w:tc>
          <w:tcPr>
            <w:tcW w:w="1964" w:type="dxa"/>
          </w:tcPr>
          <w:p w14:paraId="579E6296" w14:textId="77777777" w:rsidR="000A3AA1" w:rsidRPr="000A3AA1" w:rsidRDefault="000A3AA1" w:rsidP="000A3AA1">
            <w:pPr>
              <w:adjustRightInd/>
              <w:spacing w:line="236" w:lineRule="exact"/>
              <w:ind w:left="374"/>
              <w:textAlignment w:val="auto"/>
              <w:rPr>
                <w:rFonts w:ascii="Cambria" w:hAnsi="Cambria" w:cs="Cambria"/>
                <w:color w:val="auto"/>
                <w:lang w:val="en-US"/>
              </w:rPr>
            </w:pPr>
            <w:r w:rsidRPr="000A3AA1">
              <w:rPr>
                <w:rFonts w:ascii="Cambria" w:hAnsi="Cambria" w:cs="Cambria"/>
                <w:color w:val="auto"/>
                <w:lang w:val="en-US"/>
              </w:rPr>
              <w:t>17%</w:t>
            </w:r>
          </w:p>
        </w:tc>
        <w:tc>
          <w:tcPr>
            <w:tcW w:w="1599" w:type="dxa"/>
          </w:tcPr>
          <w:p w14:paraId="72390B8D" w14:textId="77777777" w:rsidR="000A3AA1" w:rsidRPr="000A3AA1" w:rsidRDefault="000A3AA1" w:rsidP="000A3AA1">
            <w:pPr>
              <w:adjustRightInd/>
              <w:spacing w:line="236" w:lineRule="exact"/>
              <w:ind w:right="360"/>
              <w:jc w:val="center"/>
              <w:textAlignment w:val="auto"/>
              <w:rPr>
                <w:rFonts w:ascii="Cambria" w:hAnsi="Cambria" w:cs="Cambria"/>
                <w:color w:val="auto"/>
                <w:lang w:val="en-US"/>
              </w:rPr>
            </w:pPr>
            <w:r w:rsidRPr="000A3AA1">
              <w:rPr>
                <w:rFonts w:ascii="Cambria" w:hAnsi="Cambria" w:cs="Cambria"/>
                <w:color w:val="auto"/>
                <w:lang w:val="en-US"/>
              </w:rPr>
              <w:t>2%</w:t>
            </w:r>
          </w:p>
        </w:tc>
      </w:tr>
      <w:tr w:rsidR="000A3AA1" w:rsidRPr="000A3AA1" w14:paraId="59CFCF47" w14:textId="77777777" w:rsidTr="000A3AA1">
        <w:trPr>
          <w:trHeight w:val="421"/>
        </w:trPr>
        <w:tc>
          <w:tcPr>
            <w:tcW w:w="2080" w:type="dxa"/>
          </w:tcPr>
          <w:p w14:paraId="062CBFF9" w14:textId="77777777" w:rsidR="000A3AA1" w:rsidRPr="000A3AA1" w:rsidRDefault="000A3AA1" w:rsidP="000A3AA1">
            <w:pPr>
              <w:adjustRightInd/>
              <w:spacing w:before="2" w:line="237" w:lineRule="exact"/>
              <w:ind w:left="338" w:right="330"/>
              <w:textAlignment w:val="auto"/>
              <w:rPr>
                <w:rFonts w:ascii="Cambria" w:hAnsi="Cambria" w:cs="Cambria"/>
                <w:color w:val="auto"/>
                <w:lang w:val="en-US"/>
              </w:rPr>
            </w:pPr>
            <w:r w:rsidRPr="000A3AA1">
              <w:rPr>
                <w:rFonts w:ascii="Cambria" w:hAnsi="Cambria" w:cs="Cambria"/>
                <w:b/>
                <w:color w:val="auto"/>
                <w:lang w:val="en-US"/>
              </w:rPr>
              <w:t>A+B</w:t>
            </w:r>
            <w:r w:rsidRPr="000A3AA1">
              <w:rPr>
                <w:rFonts w:ascii="Cambria" w:hAnsi="Cambria" w:cs="Cambria"/>
                <w:color w:val="auto"/>
                <w:lang w:val="en-US"/>
              </w:rPr>
              <w:t>=218st</w:t>
            </w:r>
          </w:p>
        </w:tc>
        <w:tc>
          <w:tcPr>
            <w:tcW w:w="2013" w:type="dxa"/>
          </w:tcPr>
          <w:p w14:paraId="7DCD7A56" w14:textId="77777777" w:rsidR="000A3AA1" w:rsidRPr="000A3AA1" w:rsidRDefault="000A3AA1" w:rsidP="000A3AA1">
            <w:pPr>
              <w:adjustRightInd/>
              <w:spacing w:before="2" w:line="237" w:lineRule="exact"/>
              <w:ind w:left="319" w:right="307"/>
              <w:textAlignment w:val="auto"/>
              <w:rPr>
                <w:rFonts w:ascii="Cambria" w:hAnsi="Cambria" w:cs="Cambria"/>
                <w:color w:val="auto"/>
                <w:lang w:val="en-US"/>
              </w:rPr>
            </w:pPr>
            <w:r w:rsidRPr="000A3AA1">
              <w:rPr>
                <w:rFonts w:ascii="Cambria" w:hAnsi="Cambria" w:cs="Cambria"/>
                <w:color w:val="auto"/>
                <w:lang w:val="en-US"/>
              </w:rPr>
              <w:t>19%</w:t>
            </w:r>
          </w:p>
        </w:tc>
        <w:tc>
          <w:tcPr>
            <w:tcW w:w="1969" w:type="dxa"/>
          </w:tcPr>
          <w:p w14:paraId="4EDB2F00" w14:textId="77777777" w:rsidR="000A3AA1" w:rsidRPr="000A3AA1" w:rsidRDefault="000A3AA1" w:rsidP="000A3AA1">
            <w:pPr>
              <w:adjustRightInd/>
              <w:spacing w:before="2" w:line="237" w:lineRule="exact"/>
              <w:ind w:left="376"/>
              <w:textAlignment w:val="auto"/>
              <w:rPr>
                <w:rFonts w:ascii="Cambria" w:hAnsi="Cambria" w:cs="Cambria"/>
                <w:color w:val="auto"/>
                <w:lang w:val="en-US"/>
              </w:rPr>
            </w:pPr>
            <w:r w:rsidRPr="000A3AA1">
              <w:rPr>
                <w:rFonts w:ascii="Cambria" w:hAnsi="Cambria" w:cs="Cambria"/>
                <w:color w:val="auto"/>
                <w:lang w:val="en-US"/>
              </w:rPr>
              <w:t>41%</w:t>
            </w:r>
          </w:p>
        </w:tc>
        <w:tc>
          <w:tcPr>
            <w:tcW w:w="1964" w:type="dxa"/>
          </w:tcPr>
          <w:p w14:paraId="49A6F348" w14:textId="77777777" w:rsidR="000A3AA1" w:rsidRPr="000A3AA1" w:rsidRDefault="000A3AA1" w:rsidP="000A3AA1">
            <w:pPr>
              <w:adjustRightInd/>
              <w:spacing w:before="2" w:line="237" w:lineRule="exact"/>
              <w:ind w:left="374"/>
              <w:textAlignment w:val="auto"/>
              <w:rPr>
                <w:rFonts w:ascii="Cambria" w:hAnsi="Cambria" w:cs="Cambria"/>
                <w:color w:val="auto"/>
                <w:lang w:val="en-US"/>
              </w:rPr>
            </w:pPr>
            <w:r w:rsidRPr="000A3AA1">
              <w:rPr>
                <w:rFonts w:ascii="Cambria" w:hAnsi="Cambria" w:cs="Cambria"/>
                <w:color w:val="auto"/>
                <w:lang w:val="en-US"/>
              </w:rPr>
              <w:t>35%</w:t>
            </w:r>
          </w:p>
        </w:tc>
        <w:tc>
          <w:tcPr>
            <w:tcW w:w="1599" w:type="dxa"/>
          </w:tcPr>
          <w:p w14:paraId="24CFFAA8" w14:textId="77777777" w:rsidR="000A3AA1" w:rsidRPr="000A3AA1" w:rsidRDefault="000A3AA1" w:rsidP="000A3AA1">
            <w:pPr>
              <w:adjustRightInd/>
              <w:spacing w:before="2" w:line="237" w:lineRule="exact"/>
              <w:ind w:right="360"/>
              <w:jc w:val="center"/>
              <w:textAlignment w:val="auto"/>
              <w:rPr>
                <w:rFonts w:ascii="Cambria" w:hAnsi="Cambria" w:cs="Cambria"/>
                <w:color w:val="auto"/>
                <w:lang w:val="en-US"/>
              </w:rPr>
            </w:pPr>
            <w:r w:rsidRPr="000A3AA1">
              <w:rPr>
                <w:rFonts w:ascii="Cambria" w:hAnsi="Cambria" w:cs="Cambria"/>
                <w:color w:val="auto"/>
                <w:lang w:val="en-US"/>
              </w:rPr>
              <w:t>5%</w:t>
            </w:r>
          </w:p>
        </w:tc>
      </w:tr>
      <w:tr w:rsidR="000A3AA1" w:rsidRPr="000A3AA1" w14:paraId="26CF5241" w14:textId="77777777" w:rsidTr="000A3AA1">
        <w:trPr>
          <w:trHeight w:val="421"/>
        </w:trPr>
        <w:tc>
          <w:tcPr>
            <w:tcW w:w="2080" w:type="dxa"/>
          </w:tcPr>
          <w:p w14:paraId="144FC53E" w14:textId="77777777" w:rsidR="000A3AA1" w:rsidRPr="000A3AA1" w:rsidRDefault="000A3AA1" w:rsidP="000A3AA1">
            <w:pPr>
              <w:adjustRightInd/>
              <w:spacing w:line="239" w:lineRule="exact"/>
              <w:ind w:left="338" w:right="330"/>
              <w:textAlignment w:val="auto"/>
              <w:rPr>
                <w:rFonts w:ascii="Cambria" w:hAnsi="Cambria" w:cs="Cambria"/>
                <w:color w:val="auto"/>
                <w:lang w:val="en-US"/>
              </w:rPr>
            </w:pPr>
            <w:r w:rsidRPr="000A3AA1">
              <w:rPr>
                <w:rFonts w:ascii="Cambria" w:hAnsi="Cambria" w:cs="Cambria"/>
                <w:b/>
                <w:color w:val="auto"/>
                <w:lang w:val="en-US"/>
              </w:rPr>
              <w:t>A+C</w:t>
            </w:r>
            <w:r w:rsidRPr="000A3AA1">
              <w:rPr>
                <w:rFonts w:ascii="Cambria" w:hAnsi="Cambria" w:cs="Cambria"/>
                <w:color w:val="auto"/>
                <w:lang w:val="en-US"/>
              </w:rPr>
              <w:t>=226st</w:t>
            </w:r>
          </w:p>
        </w:tc>
        <w:tc>
          <w:tcPr>
            <w:tcW w:w="2013" w:type="dxa"/>
          </w:tcPr>
          <w:p w14:paraId="534E84F5" w14:textId="77777777" w:rsidR="000A3AA1" w:rsidRPr="000A3AA1" w:rsidRDefault="000A3AA1" w:rsidP="000A3AA1">
            <w:pPr>
              <w:adjustRightInd/>
              <w:spacing w:line="239" w:lineRule="exact"/>
              <w:ind w:left="319" w:right="307"/>
              <w:textAlignment w:val="auto"/>
              <w:rPr>
                <w:rFonts w:ascii="Cambria" w:hAnsi="Cambria" w:cs="Cambria"/>
                <w:color w:val="auto"/>
                <w:lang w:val="en-US"/>
              </w:rPr>
            </w:pPr>
            <w:r w:rsidRPr="000A3AA1">
              <w:rPr>
                <w:rFonts w:ascii="Cambria" w:hAnsi="Cambria" w:cs="Cambria"/>
                <w:color w:val="auto"/>
                <w:lang w:val="en-US"/>
              </w:rPr>
              <w:t>27%</w:t>
            </w:r>
          </w:p>
        </w:tc>
        <w:tc>
          <w:tcPr>
            <w:tcW w:w="1969" w:type="dxa"/>
          </w:tcPr>
          <w:p w14:paraId="064F9601" w14:textId="77777777" w:rsidR="000A3AA1" w:rsidRPr="000A3AA1" w:rsidRDefault="000A3AA1" w:rsidP="000A3AA1">
            <w:pPr>
              <w:adjustRightInd/>
              <w:spacing w:line="239" w:lineRule="exact"/>
              <w:ind w:left="376"/>
              <w:textAlignment w:val="auto"/>
              <w:rPr>
                <w:rFonts w:ascii="Cambria" w:hAnsi="Cambria" w:cs="Cambria"/>
                <w:color w:val="auto"/>
                <w:lang w:val="en-US"/>
              </w:rPr>
            </w:pPr>
            <w:r w:rsidRPr="000A3AA1">
              <w:rPr>
                <w:rFonts w:ascii="Cambria" w:hAnsi="Cambria" w:cs="Cambria"/>
                <w:color w:val="auto"/>
                <w:lang w:val="en-US"/>
              </w:rPr>
              <w:t>35%</w:t>
            </w:r>
          </w:p>
        </w:tc>
        <w:tc>
          <w:tcPr>
            <w:tcW w:w="1964" w:type="dxa"/>
          </w:tcPr>
          <w:p w14:paraId="363A6687" w14:textId="77777777" w:rsidR="000A3AA1" w:rsidRPr="000A3AA1" w:rsidRDefault="000A3AA1" w:rsidP="000A3AA1">
            <w:pPr>
              <w:adjustRightInd/>
              <w:spacing w:line="239" w:lineRule="exact"/>
              <w:ind w:left="374"/>
              <w:textAlignment w:val="auto"/>
              <w:rPr>
                <w:rFonts w:ascii="Cambria" w:hAnsi="Cambria" w:cs="Cambria"/>
                <w:color w:val="auto"/>
                <w:lang w:val="en-US"/>
              </w:rPr>
            </w:pPr>
            <w:r w:rsidRPr="000A3AA1">
              <w:rPr>
                <w:rFonts w:ascii="Cambria" w:hAnsi="Cambria" w:cs="Cambria"/>
                <w:color w:val="auto"/>
                <w:lang w:val="en-US"/>
              </w:rPr>
              <w:t>34%</w:t>
            </w:r>
          </w:p>
        </w:tc>
        <w:tc>
          <w:tcPr>
            <w:tcW w:w="1599" w:type="dxa"/>
          </w:tcPr>
          <w:p w14:paraId="797C0B6D" w14:textId="77777777" w:rsidR="000A3AA1" w:rsidRPr="000A3AA1" w:rsidRDefault="000A3AA1" w:rsidP="000A3AA1">
            <w:pPr>
              <w:adjustRightInd/>
              <w:spacing w:line="239" w:lineRule="exact"/>
              <w:ind w:right="360"/>
              <w:jc w:val="center"/>
              <w:textAlignment w:val="auto"/>
              <w:rPr>
                <w:rFonts w:ascii="Cambria" w:hAnsi="Cambria" w:cs="Cambria"/>
                <w:color w:val="auto"/>
                <w:lang w:val="en-US"/>
              </w:rPr>
            </w:pPr>
            <w:r w:rsidRPr="000A3AA1">
              <w:rPr>
                <w:rFonts w:ascii="Cambria" w:hAnsi="Cambria" w:cs="Cambria"/>
                <w:color w:val="auto"/>
                <w:lang w:val="en-US"/>
              </w:rPr>
              <w:t>3%</w:t>
            </w:r>
          </w:p>
        </w:tc>
      </w:tr>
      <w:tr w:rsidR="000A3AA1" w:rsidRPr="000A3AA1" w14:paraId="46D7DA12" w14:textId="77777777" w:rsidTr="000A3AA1">
        <w:trPr>
          <w:trHeight w:val="421"/>
        </w:trPr>
        <w:tc>
          <w:tcPr>
            <w:tcW w:w="2080" w:type="dxa"/>
          </w:tcPr>
          <w:p w14:paraId="7A93529D" w14:textId="77777777" w:rsidR="000A3AA1" w:rsidRPr="000A3AA1" w:rsidRDefault="000A3AA1" w:rsidP="000A3AA1">
            <w:pPr>
              <w:adjustRightInd/>
              <w:spacing w:line="239" w:lineRule="exact"/>
              <w:ind w:left="338" w:right="327"/>
              <w:textAlignment w:val="auto"/>
              <w:rPr>
                <w:rFonts w:ascii="Cambria" w:hAnsi="Cambria" w:cs="Cambria"/>
                <w:color w:val="auto"/>
                <w:lang w:val="en-US"/>
              </w:rPr>
            </w:pPr>
            <w:r w:rsidRPr="000A3AA1">
              <w:rPr>
                <w:rFonts w:ascii="Cambria" w:hAnsi="Cambria" w:cs="Cambria"/>
                <w:b/>
                <w:color w:val="auto"/>
                <w:lang w:val="en-US"/>
              </w:rPr>
              <w:t>B+B</w:t>
            </w:r>
            <w:r w:rsidRPr="000A3AA1">
              <w:rPr>
                <w:rFonts w:ascii="Cambria" w:hAnsi="Cambria" w:cs="Cambria"/>
                <w:color w:val="auto"/>
                <w:lang w:val="en-US"/>
              </w:rPr>
              <w:t>=165st</w:t>
            </w:r>
          </w:p>
        </w:tc>
        <w:tc>
          <w:tcPr>
            <w:tcW w:w="2013" w:type="dxa"/>
          </w:tcPr>
          <w:p w14:paraId="00D54A6C" w14:textId="77777777" w:rsidR="000A3AA1" w:rsidRPr="000A3AA1" w:rsidRDefault="000A3AA1" w:rsidP="000A3AA1">
            <w:pPr>
              <w:adjustRightInd/>
              <w:spacing w:line="239" w:lineRule="exact"/>
              <w:ind w:left="319" w:right="310"/>
              <w:textAlignment w:val="auto"/>
              <w:rPr>
                <w:rFonts w:ascii="Cambria" w:hAnsi="Cambria" w:cs="Cambria"/>
                <w:color w:val="auto"/>
                <w:lang w:val="en-US"/>
              </w:rPr>
            </w:pPr>
            <w:r w:rsidRPr="000A3AA1">
              <w:rPr>
                <w:rFonts w:ascii="Cambria" w:hAnsi="Cambria" w:cs="Cambria"/>
                <w:color w:val="auto"/>
                <w:lang w:val="en-US"/>
              </w:rPr>
              <w:t>18%</w:t>
            </w:r>
          </w:p>
        </w:tc>
        <w:tc>
          <w:tcPr>
            <w:tcW w:w="1969" w:type="dxa"/>
          </w:tcPr>
          <w:p w14:paraId="1194CE9B" w14:textId="77777777" w:rsidR="000A3AA1" w:rsidRPr="000A3AA1" w:rsidRDefault="000A3AA1" w:rsidP="000A3AA1">
            <w:pPr>
              <w:adjustRightInd/>
              <w:spacing w:line="239" w:lineRule="exact"/>
              <w:ind w:left="437"/>
              <w:textAlignment w:val="auto"/>
              <w:rPr>
                <w:rFonts w:ascii="Cambria" w:hAnsi="Cambria" w:cs="Cambria"/>
                <w:color w:val="auto"/>
                <w:lang w:val="en-US"/>
              </w:rPr>
            </w:pPr>
            <w:r w:rsidRPr="000A3AA1">
              <w:rPr>
                <w:rFonts w:ascii="Cambria" w:hAnsi="Cambria" w:cs="Cambria"/>
                <w:color w:val="auto"/>
                <w:lang w:val="en-US"/>
              </w:rPr>
              <w:t>46%</w:t>
            </w:r>
          </w:p>
        </w:tc>
        <w:tc>
          <w:tcPr>
            <w:tcW w:w="1964" w:type="dxa"/>
          </w:tcPr>
          <w:p w14:paraId="14C6BAB9" w14:textId="77777777" w:rsidR="000A3AA1" w:rsidRPr="000A3AA1" w:rsidRDefault="000A3AA1" w:rsidP="000A3AA1">
            <w:pPr>
              <w:adjustRightInd/>
              <w:spacing w:line="239" w:lineRule="exact"/>
              <w:ind w:left="436"/>
              <w:textAlignment w:val="auto"/>
              <w:rPr>
                <w:rFonts w:ascii="Cambria" w:hAnsi="Cambria" w:cs="Cambria"/>
                <w:color w:val="auto"/>
                <w:lang w:val="en-US"/>
              </w:rPr>
            </w:pPr>
            <w:r w:rsidRPr="000A3AA1">
              <w:rPr>
                <w:rFonts w:ascii="Cambria" w:hAnsi="Cambria" w:cs="Cambria"/>
                <w:color w:val="auto"/>
                <w:lang w:val="en-US"/>
              </w:rPr>
              <w:t>30%</w:t>
            </w:r>
          </w:p>
        </w:tc>
        <w:tc>
          <w:tcPr>
            <w:tcW w:w="1599" w:type="dxa"/>
          </w:tcPr>
          <w:p w14:paraId="26F602D8" w14:textId="77777777" w:rsidR="000A3AA1" w:rsidRPr="000A3AA1" w:rsidRDefault="000A3AA1" w:rsidP="000A3AA1">
            <w:pPr>
              <w:adjustRightInd/>
              <w:spacing w:line="239" w:lineRule="exact"/>
              <w:ind w:right="420"/>
              <w:jc w:val="center"/>
              <w:textAlignment w:val="auto"/>
              <w:rPr>
                <w:rFonts w:ascii="Cambria" w:hAnsi="Cambria" w:cs="Cambria"/>
                <w:color w:val="auto"/>
                <w:lang w:val="en-US"/>
              </w:rPr>
            </w:pPr>
            <w:r w:rsidRPr="000A3AA1">
              <w:rPr>
                <w:rFonts w:ascii="Cambria" w:hAnsi="Cambria" w:cs="Cambria"/>
                <w:color w:val="auto"/>
                <w:lang w:val="en-US"/>
              </w:rPr>
              <w:t>6%</w:t>
            </w:r>
          </w:p>
        </w:tc>
      </w:tr>
      <w:tr w:rsidR="000A3AA1" w:rsidRPr="000A3AA1" w14:paraId="5D6C7BAD" w14:textId="77777777" w:rsidTr="000A3AA1">
        <w:trPr>
          <w:trHeight w:val="421"/>
        </w:trPr>
        <w:tc>
          <w:tcPr>
            <w:tcW w:w="2080" w:type="dxa"/>
          </w:tcPr>
          <w:p w14:paraId="61D5AC35" w14:textId="77777777" w:rsidR="000A3AA1" w:rsidRPr="000A3AA1" w:rsidRDefault="000A3AA1" w:rsidP="000A3AA1">
            <w:pPr>
              <w:adjustRightInd/>
              <w:spacing w:line="239" w:lineRule="exact"/>
              <w:ind w:left="338" w:right="327"/>
              <w:textAlignment w:val="auto"/>
              <w:rPr>
                <w:rFonts w:ascii="Cambria" w:hAnsi="Cambria" w:cs="Cambria"/>
                <w:color w:val="auto"/>
                <w:lang w:val="en-US"/>
              </w:rPr>
            </w:pPr>
            <w:r w:rsidRPr="000A3AA1">
              <w:rPr>
                <w:rFonts w:ascii="Cambria" w:hAnsi="Cambria" w:cs="Cambria"/>
                <w:b/>
                <w:color w:val="auto"/>
                <w:lang w:val="en-US"/>
              </w:rPr>
              <w:t>B+C</w:t>
            </w:r>
            <w:r w:rsidRPr="000A3AA1">
              <w:rPr>
                <w:rFonts w:ascii="Cambria" w:hAnsi="Cambria" w:cs="Cambria"/>
                <w:color w:val="auto"/>
                <w:lang w:val="en-US"/>
              </w:rPr>
              <w:t>=302st</w:t>
            </w:r>
          </w:p>
        </w:tc>
        <w:tc>
          <w:tcPr>
            <w:tcW w:w="2013" w:type="dxa"/>
          </w:tcPr>
          <w:p w14:paraId="5D3C504F" w14:textId="77777777" w:rsidR="000A3AA1" w:rsidRPr="000A3AA1" w:rsidRDefault="000A3AA1" w:rsidP="000A3AA1">
            <w:pPr>
              <w:adjustRightInd/>
              <w:spacing w:line="239" w:lineRule="exact"/>
              <w:ind w:left="319" w:right="310"/>
              <w:textAlignment w:val="auto"/>
              <w:rPr>
                <w:rFonts w:ascii="Cambria" w:hAnsi="Cambria" w:cs="Cambria"/>
                <w:color w:val="auto"/>
                <w:lang w:val="en-US"/>
              </w:rPr>
            </w:pPr>
            <w:r w:rsidRPr="000A3AA1">
              <w:rPr>
                <w:rFonts w:ascii="Cambria" w:hAnsi="Cambria" w:cs="Cambria"/>
                <w:color w:val="auto"/>
                <w:lang w:val="en-US"/>
              </w:rPr>
              <w:t>16%</w:t>
            </w:r>
          </w:p>
        </w:tc>
        <w:tc>
          <w:tcPr>
            <w:tcW w:w="1969" w:type="dxa"/>
          </w:tcPr>
          <w:p w14:paraId="6DE1C57B" w14:textId="77777777" w:rsidR="000A3AA1" w:rsidRPr="000A3AA1" w:rsidRDefault="000A3AA1" w:rsidP="000A3AA1">
            <w:pPr>
              <w:adjustRightInd/>
              <w:spacing w:line="239" w:lineRule="exact"/>
              <w:ind w:left="437"/>
              <w:textAlignment w:val="auto"/>
              <w:rPr>
                <w:rFonts w:ascii="Cambria" w:hAnsi="Cambria" w:cs="Cambria"/>
                <w:color w:val="auto"/>
                <w:lang w:val="en-US"/>
              </w:rPr>
            </w:pPr>
            <w:r w:rsidRPr="000A3AA1">
              <w:rPr>
                <w:rFonts w:ascii="Cambria" w:hAnsi="Cambria" w:cs="Cambria"/>
                <w:color w:val="auto"/>
                <w:lang w:val="en-US"/>
              </w:rPr>
              <w:t>30%</w:t>
            </w:r>
          </w:p>
        </w:tc>
        <w:tc>
          <w:tcPr>
            <w:tcW w:w="1964" w:type="dxa"/>
          </w:tcPr>
          <w:p w14:paraId="0961F746" w14:textId="77777777" w:rsidR="000A3AA1" w:rsidRPr="000A3AA1" w:rsidRDefault="000A3AA1" w:rsidP="000A3AA1">
            <w:pPr>
              <w:adjustRightInd/>
              <w:spacing w:line="239" w:lineRule="exact"/>
              <w:ind w:left="436"/>
              <w:textAlignment w:val="auto"/>
              <w:rPr>
                <w:rFonts w:ascii="Cambria" w:hAnsi="Cambria" w:cs="Cambria"/>
                <w:color w:val="auto"/>
                <w:lang w:val="en-US"/>
              </w:rPr>
            </w:pPr>
            <w:r w:rsidRPr="000A3AA1">
              <w:rPr>
                <w:rFonts w:ascii="Cambria" w:hAnsi="Cambria" w:cs="Cambria"/>
                <w:color w:val="auto"/>
                <w:lang w:val="en-US"/>
              </w:rPr>
              <w:t>44%</w:t>
            </w:r>
          </w:p>
        </w:tc>
        <w:tc>
          <w:tcPr>
            <w:tcW w:w="1599" w:type="dxa"/>
          </w:tcPr>
          <w:p w14:paraId="0E57E803" w14:textId="77777777" w:rsidR="000A3AA1" w:rsidRPr="000A3AA1" w:rsidRDefault="000A3AA1" w:rsidP="000A3AA1">
            <w:pPr>
              <w:adjustRightInd/>
              <w:spacing w:line="239" w:lineRule="exact"/>
              <w:ind w:right="420"/>
              <w:jc w:val="center"/>
              <w:textAlignment w:val="auto"/>
              <w:rPr>
                <w:rFonts w:ascii="Cambria" w:hAnsi="Cambria" w:cs="Cambria"/>
                <w:color w:val="auto"/>
                <w:lang w:val="en-US"/>
              </w:rPr>
            </w:pPr>
            <w:r w:rsidRPr="000A3AA1">
              <w:rPr>
                <w:rFonts w:ascii="Cambria" w:hAnsi="Cambria" w:cs="Cambria"/>
                <w:color w:val="auto"/>
                <w:lang w:val="en-US"/>
              </w:rPr>
              <w:t>9%</w:t>
            </w:r>
          </w:p>
        </w:tc>
      </w:tr>
      <w:tr w:rsidR="000A3AA1" w:rsidRPr="000A3AA1" w14:paraId="740A6953" w14:textId="77777777" w:rsidTr="000A3AA1">
        <w:trPr>
          <w:trHeight w:val="421"/>
        </w:trPr>
        <w:tc>
          <w:tcPr>
            <w:tcW w:w="2080" w:type="dxa"/>
          </w:tcPr>
          <w:p w14:paraId="25D18BB8" w14:textId="77777777" w:rsidR="000A3AA1" w:rsidRPr="000A3AA1" w:rsidRDefault="000A3AA1" w:rsidP="000A3AA1">
            <w:pPr>
              <w:adjustRightInd/>
              <w:spacing w:line="239" w:lineRule="exact"/>
              <w:ind w:left="338" w:right="327"/>
              <w:textAlignment w:val="auto"/>
              <w:rPr>
                <w:rFonts w:ascii="Cambria" w:hAnsi="Cambria" w:cs="Cambria"/>
                <w:color w:val="auto"/>
                <w:lang w:val="en-US"/>
              </w:rPr>
            </w:pPr>
            <w:r w:rsidRPr="000A3AA1">
              <w:rPr>
                <w:rFonts w:ascii="Cambria" w:hAnsi="Cambria" w:cs="Cambria"/>
                <w:b/>
                <w:color w:val="auto"/>
                <w:lang w:val="en-US"/>
              </w:rPr>
              <w:t>C+C</w:t>
            </w:r>
            <w:r w:rsidRPr="000A3AA1">
              <w:rPr>
                <w:rFonts w:ascii="Cambria" w:hAnsi="Cambria" w:cs="Cambria"/>
                <w:color w:val="auto"/>
                <w:lang w:val="en-US"/>
              </w:rPr>
              <w:t>=42st</w:t>
            </w:r>
          </w:p>
        </w:tc>
        <w:tc>
          <w:tcPr>
            <w:tcW w:w="2013" w:type="dxa"/>
          </w:tcPr>
          <w:p w14:paraId="72E9CC96" w14:textId="77777777" w:rsidR="000A3AA1" w:rsidRPr="000A3AA1" w:rsidRDefault="000A3AA1" w:rsidP="000A3AA1">
            <w:pPr>
              <w:adjustRightInd/>
              <w:spacing w:line="239" w:lineRule="exact"/>
              <w:ind w:left="319" w:right="310"/>
              <w:textAlignment w:val="auto"/>
              <w:rPr>
                <w:rFonts w:ascii="Cambria" w:hAnsi="Cambria" w:cs="Cambria"/>
                <w:color w:val="auto"/>
                <w:lang w:val="en-US"/>
              </w:rPr>
            </w:pPr>
            <w:r w:rsidRPr="000A3AA1">
              <w:rPr>
                <w:rFonts w:ascii="Cambria" w:hAnsi="Cambria" w:cs="Cambria"/>
                <w:color w:val="auto"/>
                <w:lang w:val="en-US"/>
              </w:rPr>
              <w:t>9%</w:t>
            </w:r>
          </w:p>
        </w:tc>
        <w:tc>
          <w:tcPr>
            <w:tcW w:w="1969" w:type="dxa"/>
          </w:tcPr>
          <w:p w14:paraId="0E5A7FEB" w14:textId="77777777" w:rsidR="000A3AA1" w:rsidRPr="000A3AA1" w:rsidRDefault="000A3AA1" w:rsidP="000A3AA1">
            <w:pPr>
              <w:adjustRightInd/>
              <w:spacing w:line="239" w:lineRule="exact"/>
              <w:ind w:left="437"/>
              <w:textAlignment w:val="auto"/>
              <w:rPr>
                <w:rFonts w:ascii="Cambria" w:hAnsi="Cambria" w:cs="Cambria"/>
                <w:color w:val="auto"/>
                <w:lang w:val="en-US"/>
              </w:rPr>
            </w:pPr>
            <w:r w:rsidRPr="000A3AA1">
              <w:rPr>
                <w:rFonts w:ascii="Cambria" w:hAnsi="Cambria" w:cs="Cambria"/>
                <w:color w:val="auto"/>
                <w:lang w:val="en-US"/>
              </w:rPr>
              <w:t>36%</w:t>
            </w:r>
          </w:p>
        </w:tc>
        <w:tc>
          <w:tcPr>
            <w:tcW w:w="1964" w:type="dxa"/>
          </w:tcPr>
          <w:p w14:paraId="40EA23BA" w14:textId="77777777" w:rsidR="000A3AA1" w:rsidRPr="000A3AA1" w:rsidRDefault="000A3AA1" w:rsidP="000A3AA1">
            <w:pPr>
              <w:adjustRightInd/>
              <w:spacing w:line="239" w:lineRule="exact"/>
              <w:ind w:left="436"/>
              <w:textAlignment w:val="auto"/>
              <w:rPr>
                <w:rFonts w:ascii="Cambria" w:hAnsi="Cambria" w:cs="Cambria"/>
                <w:color w:val="auto"/>
                <w:lang w:val="en-US"/>
              </w:rPr>
            </w:pPr>
            <w:r w:rsidRPr="000A3AA1">
              <w:rPr>
                <w:rFonts w:ascii="Cambria" w:hAnsi="Cambria" w:cs="Cambria"/>
                <w:color w:val="auto"/>
                <w:lang w:val="en-US"/>
              </w:rPr>
              <w:t>42%</w:t>
            </w:r>
          </w:p>
        </w:tc>
        <w:tc>
          <w:tcPr>
            <w:tcW w:w="1599" w:type="dxa"/>
          </w:tcPr>
          <w:p w14:paraId="716969BD" w14:textId="77777777" w:rsidR="000A3AA1" w:rsidRPr="000A3AA1" w:rsidRDefault="000A3AA1" w:rsidP="000A3AA1">
            <w:pPr>
              <w:adjustRightInd/>
              <w:spacing w:line="239" w:lineRule="exact"/>
              <w:ind w:right="420"/>
              <w:jc w:val="center"/>
              <w:textAlignment w:val="auto"/>
              <w:rPr>
                <w:rFonts w:ascii="Cambria" w:hAnsi="Cambria" w:cs="Cambria"/>
                <w:color w:val="auto"/>
                <w:lang w:val="en-US"/>
              </w:rPr>
            </w:pPr>
            <w:r w:rsidRPr="000A3AA1">
              <w:rPr>
                <w:rFonts w:ascii="Cambria" w:hAnsi="Cambria" w:cs="Cambria"/>
                <w:color w:val="auto"/>
                <w:lang w:val="en-US"/>
              </w:rPr>
              <w:t>12%</w:t>
            </w:r>
          </w:p>
        </w:tc>
      </w:tr>
      <w:tr w:rsidR="000A3AA1" w:rsidRPr="000A3AA1" w14:paraId="6D5AC923" w14:textId="77777777" w:rsidTr="000A3AA1">
        <w:trPr>
          <w:trHeight w:val="421"/>
        </w:trPr>
        <w:tc>
          <w:tcPr>
            <w:tcW w:w="2080" w:type="dxa"/>
          </w:tcPr>
          <w:p w14:paraId="4E77841F" w14:textId="77777777" w:rsidR="000A3AA1" w:rsidRPr="000A3AA1" w:rsidRDefault="000A3AA1" w:rsidP="000A3AA1">
            <w:pPr>
              <w:tabs>
                <w:tab w:val="left" w:pos="532"/>
                <w:tab w:val="center" w:pos="1040"/>
              </w:tabs>
              <w:adjustRightInd/>
              <w:spacing w:line="239" w:lineRule="exact"/>
              <w:ind w:right="327"/>
              <w:textAlignment w:val="auto"/>
              <w:rPr>
                <w:rFonts w:ascii="Cambria" w:hAnsi="Cambria" w:cs="Cambria"/>
                <w:color w:val="auto"/>
                <w:lang w:val="en-US"/>
              </w:rPr>
            </w:pPr>
            <w:r w:rsidRPr="000A3AA1">
              <w:rPr>
                <w:rFonts w:ascii="Cambria" w:hAnsi="Cambria" w:cs="Cambria"/>
                <w:b/>
                <w:color w:val="auto"/>
                <w:lang w:val="en-US"/>
              </w:rPr>
              <w:t xml:space="preserve">       A+D</w:t>
            </w:r>
            <w:r w:rsidRPr="000A3AA1">
              <w:rPr>
                <w:rFonts w:ascii="Cambria" w:hAnsi="Cambria" w:cs="Cambria"/>
                <w:color w:val="auto"/>
                <w:lang w:val="en-US"/>
              </w:rPr>
              <w:t>=27st</w:t>
            </w:r>
          </w:p>
        </w:tc>
        <w:tc>
          <w:tcPr>
            <w:tcW w:w="2013" w:type="dxa"/>
          </w:tcPr>
          <w:p w14:paraId="5A14738D" w14:textId="77777777" w:rsidR="000A3AA1" w:rsidRPr="000A3AA1" w:rsidRDefault="000A3AA1" w:rsidP="000A3AA1">
            <w:pPr>
              <w:adjustRightInd/>
              <w:spacing w:line="239" w:lineRule="exact"/>
              <w:ind w:left="319" w:right="310"/>
              <w:textAlignment w:val="auto"/>
              <w:rPr>
                <w:rFonts w:ascii="Cambria" w:hAnsi="Cambria" w:cs="Cambria"/>
                <w:color w:val="auto"/>
                <w:lang w:val="en-US"/>
              </w:rPr>
            </w:pPr>
            <w:r w:rsidRPr="000A3AA1">
              <w:rPr>
                <w:rFonts w:ascii="Cambria" w:hAnsi="Cambria" w:cs="Cambria"/>
                <w:color w:val="auto"/>
                <w:lang w:val="en-US"/>
              </w:rPr>
              <w:t>11%</w:t>
            </w:r>
          </w:p>
        </w:tc>
        <w:tc>
          <w:tcPr>
            <w:tcW w:w="1969" w:type="dxa"/>
          </w:tcPr>
          <w:p w14:paraId="5DA1BD57" w14:textId="77777777" w:rsidR="000A3AA1" w:rsidRPr="000A3AA1" w:rsidRDefault="000A3AA1" w:rsidP="000A3AA1">
            <w:pPr>
              <w:adjustRightInd/>
              <w:spacing w:line="239" w:lineRule="exact"/>
              <w:ind w:left="437"/>
              <w:textAlignment w:val="auto"/>
              <w:rPr>
                <w:rFonts w:ascii="Cambria" w:hAnsi="Cambria" w:cs="Cambria"/>
                <w:color w:val="auto"/>
                <w:lang w:val="en-US"/>
              </w:rPr>
            </w:pPr>
            <w:r w:rsidRPr="000A3AA1">
              <w:rPr>
                <w:rFonts w:ascii="Cambria" w:hAnsi="Cambria" w:cs="Cambria"/>
                <w:color w:val="auto"/>
                <w:lang w:val="en-US"/>
              </w:rPr>
              <w:t>37%</w:t>
            </w:r>
          </w:p>
        </w:tc>
        <w:tc>
          <w:tcPr>
            <w:tcW w:w="1964" w:type="dxa"/>
          </w:tcPr>
          <w:p w14:paraId="20E999A2" w14:textId="77777777" w:rsidR="000A3AA1" w:rsidRPr="000A3AA1" w:rsidRDefault="000A3AA1" w:rsidP="000A3AA1">
            <w:pPr>
              <w:adjustRightInd/>
              <w:spacing w:line="239" w:lineRule="exact"/>
              <w:ind w:left="436"/>
              <w:textAlignment w:val="auto"/>
              <w:rPr>
                <w:rFonts w:ascii="Cambria" w:hAnsi="Cambria" w:cs="Cambria"/>
                <w:color w:val="auto"/>
                <w:lang w:val="en-US"/>
              </w:rPr>
            </w:pPr>
            <w:r w:rsidRPr="000A3AA1">
              <w:rPr>
                <w:rFonts w:ascii="Cambria" w:hAnsi="Cambria" w:cs="Cambria"/>
                <w:color w:val="auto"/>
                <w:lang w:val="en-US"/>
              </w:rPr>
              <w:t>29%</w:t>
            </w:r>
          </w:p>
        </w:tc>
        <w:tc>
          <w:tcPr>
            <w:tcW w:w="1599" w:type="dxa"/>
          </w:tcPr>
          <w:p w14:paraId="3CB7AC53" w14:textId="77777777" w:rsidR="000A3AA1" w:rsidRPr="000A3AA1" w:rsidRDefault="000A3AA1" w:rsidP="000A3AA1">
            <w:pPr>
              <w:adjustRightInd/>
              <w:spacing w:line="239" w:lineRule="exact"/>
              <w:ind w:right="420"/>
              <w:jc w:val="center"/>
              <w:textAlignment w:val="auto"/>
              <w:rPr>
                <w:rFonts w:ascii="Cambria" w:hAnsi="Cambria" w:cs="Cambria"/>
                <w:color w:val="auto"/>
                <w:lang w:val="en-US"/>
              </w:rPr>
            </w:pPr>
            <w:r w:rsidRPr="000A3AA1">
              <w:rPr>
                <w:rFonts w:ascii="Cambria" w:hAnsi="Cambria" w:cs="Cambria"/>
                <w:color w:val="auto"/>
                <w:lang w:val="en-US"/>
              </w:rPr>
              <w:t>22%</w:t>
            </w:r>
          </w:p>
        </w:tc>
      </w:tr>
    </w:tbl>
    <w:p w14:paraId="4EE32D83" w14:textId="77777777" w:rsidR="000A3AA1" w:rsidRPr="000A3AA1" w:rsidRDefault="000A3AA1" w:rsidP="000A3AA1">
      <w:pPr>
        <w:rPr>
          <w:sz w:val="24"/>
          <w:szCs w:val="24"/>
        </w:rPr>
      </w:pPr>
      <w:r w:rsidRPr="000A3AA1">
        <w:rPr>
          <w:sz w:val="24"/>
          <w:szCs w:val="24"/>
        </w:rPr>
        <w:t>(statistik från Koiranet)</w:t>
      </w:r>
    </w:p>
    <w:p w14:paraId="7CEA78F2" w14:textId="77777777" w:rsidR="009F76C5" w:rsidRPr="007A3271" w:rsidRDefault="009F76C5" w:rsidP="009F76C5">
      <w:pPr>
        <w:rPr>
          <w:rFonts w:asciiTheme="minorHAnsi" w:hAnsiTheme="minorHAnsi" w:cstheme="minorHAnsi"/>
          <w:color w:val="auto"/>
        </w:rPr>
      </w:pPr>
    </w:p>
    <w:p w14:paraId="53C75C65" w14:textId="77777777" w:rsidR="00AD1AC8" w:rsidRDefault="00AD1AC8" w:rsidP="006E7403">
      <w:pPr>
        <w:rPr>
          <w:b/>
          <w:sz w:val="28"/>
          <w:szCs w:val="28"/>
        </w:rPr>
      </w:pPr>
    </w:p>
    <w:p w14:paraId="246943B4" w14:textId="3D446F67" w:rsidR="006E7403" w:rsidRPr="006E7403" w:rsidRDefault="00C81BA1" w:rsidP="006E7403">
      <w:pPr>
        <w:rPr>
          <w:sz w:val="24"/>
          <w:szCs w:val="24"/>
        </w:rPr>
      </w:pPr>
      <w:r>
        <w:rPr>
          <w:b/>
          <w:sz w:val="28"/>
          <w:szCs w:val="28"/>
        </w:rPr>
        <w:t>Kortsiktiga mål</w:t>
      </w:r>
    </w:p>
    <w:p w14:paraId="75571FF6" w14:textId="2F4EFE8D" w:rsidR="006E7403" w:rsidRDefault="006E7403" w:rsidP="007E4EBF">
      <w:pPr>
        <w:numPr>
          <w:ilvl w:val="0"/>
          <w:numId w:val="3"/>
        </w:numPr>
        <w:contextualSpacing/>
        <w:rPr>
          <w:sz w:val="24"/>
          <w:szCs w:val="24"/>
        </w:rPr>
      </w:pPr>
      <w:r w:rsidRPr="006E7403">
        <w:rPr>
          <w:sz w:val="24"/>
          <w:szCs w:val="24"/>
        </w:rPr>
        <w:t xml:space="preserve">Att övergå till Indexkombinationer med föräldradjur som själva är röntgade med bokstäverna A. B eller C. Preliminärt kullindex skall vid parningstillfället vara över 100. Uträknat från Finska eller Svenska index. </w:t>
      </w:r>
    </w:p>
    <w:p w14:paraId="0488427D" w14:textId="77777777" w:rsidR="003826E9" w:rsidRDefault="003826E9" w:rsidP="003826E9">
      <w:pPr>
        <w:ind w:left="720"/>
        <w:contextualSpacing/>
        <w:rPr>
          <w:sz w:val="24"/>
          <w:szCs w:val="24"/>
        </w:rPr>
      </w:pPr>
    </w:p>
    <w:p w14:paraId="2A721CD3" w14:textId="6E65703B" w:rsidR="006E7403" w:rsidRDefault="006E7403" w:rsidP="007E4EBF">
      <w:pPr>
        <w:numPr>
          <w:ilvl w:val="0"/>
          <w:numId w:val="2"/>
        </w:numPr>
        <w:contextualSpacing/>
        <w:rPr>
          <w:sz w:val="24"/>
          <w:szCs w:val="24"/>
        </w:rPr>
      </w:pPr>
      <w:r w:rsidRPr="006E7403">
        <w:rPr>
          <w:sz w:val="24"/>
          <w:szCs w:val="24"/>
        </w:rPr>
        <w:t>Att minst 70 % av röntgade hundar skall ha A eller B höfter och att 40</w:t>
      </w:r>
      <w:r w:rsidR="00072FA1">
        <w:rPr>
          <w:sz w:val="24"/>
          <w:szCs w:val="24"/>
        </w:rPr>
        <w:t xml:space="preserve"> </w:t>
      </w:r>
      <w:r w:rsidRPr="006E7403">
        <w:rPr>
          <w:sz w:val="24"/>
          <w:szCs w:val="24"/>
        </w:rPr>
        <w:t>% av populationen röntgas.</w:t>
      </w:r>
    </w:p>
    <w:p w14:paraId="0C798E01" w14:textId="77777777" w:rsidR="003826E9" w:rsidRPr="006E7403" w:rsidRDefault="003826E9" w:rsidP="003826E9">
      <w:pPr>
        <w:ind w:left="720"/>
        <w:contextualSpacing/>
        <w:rPr>
          <w:sz w:val="24"/>
          <w:szCs w:val="24"/>
        </w:rPr>
      </w:pPr>
    </w:p>
    <w:p w14:paraId="76C89940" w14:textId="17C7BBD9" w:rsidR="006E7403" w:rsidRDefault="006E7403" w:rsidP="007E4EBF">
      <w:pPr>
        <w:numPr>
          <w:ilvl w:val="0"/>
          <w:numId w:val="2"/>
        </w:numPr>
        <w:contextualSpacing/>
        <w:rPr>
          <w:sz w:val="24"/>
          <w:szCs w:val="24"/>
        </w:rPr>
      </w:pPr>
      <w:r w:rsidRPr="006E7403">
        <w:rPr>
          <w:sz w:val="24"/>
          <w:szCs w:val="24"/>
        </w:rPr>
        <w:t>Att övergå mer på indexkombinationer och slopa bokstavskombinationer i avel.</w:t>
      </w:r>
    </w:p>
    <w:p w14:paraId="647E225C" w14:textId="1268D97B" w:rsidR="003826E9" w:rsidRPr="006E7403" w:rsidRDefault="003826E9" w:rsidP="003826E9">
      <w:pPr>
        <w:contextualSpacing/>
        <w:rPr>
          <w:sz w:val="24"/>
          <w:szCs w:val="24"/>
        </w:rPr>
      </w:pPr>
    </w:p>
    <w:p w14:paraId="08AC1AD9" w14:textId="254E64A7" w:rsidR="006E7403" w:rsidRDefault="006E7403" w:rsidP="00C81BA1">
      <w:pPr>
        <w:contextualSpacing/>
        <w:rPr>
          <w:sz w:val="24"/>
          <w:szCs w:val="24"/>
        </w:rPr>
      </w:pPr>
    </w:p>
    <w:p w14:paraId="04F23763" w14:textId="77777777" w:rsidR="006E7403" w:rsidRPr="006E7403" w:rsidRDefault="006E7403" w:rsidP="00BB2559">
      <w:pPr>
        <w:ind w:left="720"/>
        <w:contextualSpacing/>
        <w:rPr>
          <w:sz w:val="24"/>
          <w:szCs w:val="24"/>
        </w:rPr>
      </w:pPr>
    </w:p>
    <w:p w14:paraId="1A8725EE" w14:textId="55D81792" w:rsidR="006E7403" w:rsidRDefault="00C81BA1" w:rsidP="00C81BA1">
      <w:pPr>
        <w:jc w:val="both"/>
        <w:rPr>
          <w:b/>
          <w:sz w:val="28"/>
          <w:szCs w:val="28"/>
        </w:rPr>
      </w:pPr>
      <w:r>
        <w:rPr>
          <w:b/>
          <w:sz w:val="28"/>
          <w:szCs w:val="28"/>
        </w:rPr>
        <w:t>Långsiktiga mål</w:t>
      </w:r>
      <w:r w:rsidR="00B909CE">
        <w:rPr>
          <w:b/>
          <w:sz w:val="28"/>
          <w:szCs w:val="28"/>
        </w:rPr>
        <w:t xml:space="preserve"> och</w:t>
      </w:r>
      <w:r>
        <w:rPr>
          <w:b/>
          <w:sz w:val="28"/>
          <w:szCs w:val="28"/>
        </w:rPr>
        <w:t xml:space="preserve"> han</w:t>
      </w:r>
      <w:r w:rsidR="00ED43DB">
        <w:rPr>
          <w:b/>
          <w:sz w:val="28"/>
          <w:szCs w:val="28"/>
        </w:rPr>
        <w:t>d</w:t>
      </w:r>
      <w:r>
        <w:rPr>
          <w:b/>
          <w:sz w:val="28"/>
          <w:szCs w:val="28"/>
        </w:rPr>
        <w:t>lingsplan</w:t>
      </w:r>
      <w:r w:rsidR="00ED43DB">
        <w:rPr>
          <w:b/>
          <w:sz w:val="28"/>
          <w:szCs w:val="28"/>
        </w:rPr>
        <w:t xml:space="preserve">er </w:t>
      </w:r>
    </w:p>
    <w:p w14:paraId="75BDE3A5" w14:textId="11542DD1" w:rsidR="006E7403" w:rsidRPr="00F56088" w:rsidRDefault="006E7403" w:rsidP="007E4EBF">
      <w:pPr>
        <w:pStyle w:val="Liststycke"/>
        <w:numPr>
          <w:ilvl w:val="0"/>
          <w:numId w:val="4"/>
        </w:numPr>
        <w:rPr>
          <w:b/>
          <w:sz w:val="28"/>
          <w:szCs w:val="28"/>
        </w:rPr>
      </w:pPr>
      <w:r w:rsidRPr="006E7403">
        <w:rPr>
          <w:sz w:val="24"/>
          <w:szCs w:val="24"/>
        </w:rPr>
        <w:t>Föräldradjuren skall vara höftledsröntgade och ID-märkta innan avelsdeb</w:t>
      </w:r>
      <w:r w:rsidR="00072FA1">
        <w:rPr>
          <w:sz w:val="24"/>
          <w:szCs w:val="24"/>
        </w:rPr>
        <w:t>ut</w:t>
      </w:r>
      <w:r w:rsidRPr="006E7403">
        <w:rPr>
          <w:sz w:val="24"/>
          <w:szCs w:val="24"/>
        </w:rPr>
        <w:t xml:space="preserve">. </w:t>
      </w:r>
    </w:p>
    <w:p w14:paraId="1EE89E0B" w14:textId="77777777" w:rsidR="00F56088" w:rsidRPr="006E7403" w:rsidRDefault="00F56088" w:rsidP="00F56088">
      <w:pPr>
        <w:pStyle w:val="Liststycke"/>
        <w:ind w:left="772"/>
        <w:rPr>
          <w:b/>
          <w:sz w:val="28"/>
          <w:szCs w:val="28"/>
        </w:rPr>
      </w:pPr>
    </w:p>
    <w:p w14:paraId="10D31A38" w14:textId="7017411D" w:rsidR="006E7403" w:rsidRDefault="006E7403" w:rsidP="007E4EBF">
      <w:pPr>
        <w:pStyle w:val="Liststycke"/>
        <w:numPr>
          <w:ilvl w:val="0"/>
          <w:numId w:val="4"/>
        </w:numPr>
        <w:rPr>
          <w:sz w:val="24"/>
          <w:szCs w:val="24"/>
        </w:rPr>
      </w:pPr>
      <w:r w:rsidRPr="006E7403">
        <w:rPr>
          <w:sz w:val="24"/>
          <w:szCs w:val="24"/>
        </w:rPr>
        <w:t>Om uppfödare använder HD-belast</w:t>
      </w:r>
      <w:r w:rsidR="00ED43DB">
        <w:rPr>
          <w:sz w:val="24"/>
          <w:szCs w:val="24"/>
        </w:rPr>
        <w:t>at avelsdjur med E eller D avel</w:t>
      </w:r>
      <w:r w:rsidRPr="006E7403">
        <w:rPr>
          <w:sz w:val="24"/>
          <w:szCs w:val="24"/>
        </w:rPr>
        <w:t xml:space="preserve">spärras avkomman. Denna spärr kan sedan ej hävas. För utlänska avelsdjur krävs A eller B.  </w:t>
      </w:r>
    </w:p>
    <w:p w14:paraId="1D47152D" w14:textId="77777777" w:rsidR="003826E9" w:rsidRPr="006E7403" w:rsidRDefault="003826E9" w:rsidP="003826E9">
      <w:pPr>
        <w:pStyle w:val="Liststycke"/>
        <w:ind w:left="772"/>
        <w:rPr>
          <w:sz w:val="24"/>
          <w:szCs w:val="24"/>
        </w:rPr>
      </w:pPr>
    </w:p>
    <w:p w14:paraId="639F7229" w14:textId="228E18C3" w:rsidR="003826E9" w:rsidRDefault="006E7403" w:rsidP="007E4EBF">
      <w:pPr>
        <w:pStyle w:val="Liststycke"/>
        <w:numPr>
          <w:ilvl w:val="0"/>
          <w:numId w:val="4"/>
        </w:numPr>
        <w:jc w:val="both"/>
        <w:rPr>
          <w:sz w:val="24"/>
          <w:szCs w:val="24"/>
        </w:rPr>
      </w:pPr>
      <w:r w:rsidRPr="006E7403">
        <w:rPr>
          <w:sz w:val="24"/>
          <w:szCs w:val="24"/>
        </w:rPr>
        <w:t>Att sträva efter att kullindex vid parningstillfället är över 100, i enlighet med skks uträkning eller den skattning avelsråden gör enligt Finska index. Informationen om HD index bör dock vägas mot andra förtjänster och brister hos avelsdjuren (t ex andra hälsoasp</w:t>
      </w:r>
      <w:r>
        <w:rPr>
          <w:sz w:val="24"/>
          <w:szCs w:val="24"/>
        </w:rPr>
        <w:t xml:space="preserve">ekter och jaktliga egenskaper). </w:t>
      </w:r>
    </w:p>
    <w:p w14:paraId="4058B8FF" w14:textId="77777777" w:rsidR="00ED43DB" w:rsidRPr="00560A87" w:rsidRDefault="00ED43DB" w:rsidP="00ED43DB">
      <w:pPr>
        <w:pStyle w:val="Liststycke"/>
        <w:ind w:left="772"/>
        <w:jc w:val="both"/>
        <w:rPr>
          <w:sz w:val="24"/>
          <w:szCs w:val="24"/>
        </w:rPr>
      </w:pPr>
    </w:p>
    <w:p w14:paraId="25A910E7" w14:textId="313EF36B" w:rsidR="00ED43DB" w:rsidRDefault="006E7403" w:rsidP="00ED43DB">
      <w:pPr>
        <w:pStyle w:val="Liststycke"/>
        <w:numPr>
          <w:ilvl w:val="0"/>
          <w:numId w:val="4"/>
        </w:numPr>
        <w:jc w:val="both"/>
        <w:rPr>
          <w:sz w:val="24"/>
          <w:szCs w:val="24"/>
        </w:rPr>
      </w:pPr>
      <w:r w:rsidRPr="006E7403">
        <w:rPr>
          <w:sz w:val="24"/>
          <w:szCs w:val="24"/>
        </w:rPr>
        <w:t>Att uppmuntra hundägarna till en ökad frek</w:t>
      </w:r>
      <w:r w:rsidR="00521565">
        <w:rPr>
          <w:sz w:val="24"/>
          <w:szCs w:val="24"/>
        </w:rPr>
        <w:t xml:space="preserve">vens </w:t>
      </w:r>
      <w:r w:rsidRPr="006E7403">
        <w:rPr>
          <w:sz w:val="24"/>
          <w:szCs w:val="24"/>
        </w:rPr>
        <w:t>röntgenundersökningar. Uppsatt mål för andelen röntgade har inte uppnåtts från tidigare mål varför propagandan för åtgärd</w:t>
      </w:r>
      <w:r w:rsidR="00BB2559">
        <w:rPr>
          <w:sz w:val="24"/>
          <w:szCs w:val="24"/>
        </w:rPr>
        <w:t>en måste drivas mera intensivt.</w:t>
      </w:r>
    </w:p>
    <w:p w14:paraId="5959AADA" w14:textId="77777777" w:rsidR="00ED43DB" w:rsidRPr="00ED43DB" w:rsidRDefault="00ED43DB" w:rsidP="00ED43DB">
      <w:pPr>
        <w:pStyle w:val="Liststycke"/>
        <w:rPr>
          <w:sz w:val="24"/>
          <w:szCs w:val="24"/>
        </w:rPr>
      </w:pPr>
    </w:p>
    <w:p w14:paraId="2CD4018D" w14:textId="77777777" w:rsidR="00ED43DB" w:rsidRPr="00ED43DB" w:rsidRDefault="00ED43DB" w:rsidP="00ED43DB">
      <w:pPr>
        <w:pStyle w:val="Liststycke"/>
        <w:ind w:left="772"/>
        <w:jc w:val="both"/>
        <w:rPr>
          <w:sz w:val="24"/>
          <w:szCs w:val="24"/>
        </w:rPr>
      </w:pPr>
    </w:p>
    <w:p w14:paraId="26B3E448" w14:textId="5B26EA5A" w:rsidR="00B94998" w:rsidRDefault="006E7403" w:rsidP="007E4EBF">
      <w:pPr>
        <w:pStyle w:val="Liststycke"/>
        <w:numPr>
          <w:ilvl w:val="0"/>
          <w:numId w:val="4"/>
        </w:numPr>
        <w:jc w:val="both"/>
        <w:rPr>
          <w:sz w:val="24"/>
          <w:szCs w:val="24"/>
        </w:rPr>
      </w:pPr>
      <w:r w:rsidRPr="00FB207B">
        <w:rPr>
          <w:sz w:val="24"/>
          <w:szCs w:val="24"/>
        </w:rPr>
        <w:t>Att utarbeta en broschyr innehållande information om bland annat HD och vikten av att HD röntga, som skall skickas ut till våra uppfödare som de i samband med valpleverans kan dela ut till valpköparna.</w:t>
      </w:r>
    </w:p>
    <w:p w14:paraId="506115A4" w14:textId="77777777" w:rsidR="00C81BA1" w:rsidRDefault="00C81BA1" w:rsidP="007E4EBF">
      <w:pPr>
        <w:numPr>
          <w:ilvl w:val="0"/>
          <w:numId w:val="4"/>
        </w:numPr>
        <w:contextualSpacing/>
        <w:rPr>
          <w:sz w:val="24"/>
          <w:szCs w:val="24"/>
        </w:rPr>
      </w:pPr>
      <w:r w:rsidRPr="006E7403">
        <w:rPr>
          <w:sz w:val="24"/>
          <w:szCs w:val="24"/>
        </w:rPr>
        <w:t>Få ett Nordiskt index på våra älghundsraser.</w:t>
      </w:r>
    </w:p>
    <w:p w14:paraId="69D4C373" w14:textId="77777777" w:rsidR="00C81BA1" w:rsidRDefault="00C81BA1" w:rsidP="00C81BA1">
      <w:pPr>
        <w:pStyle w:val="Liststycke"/>
        <w:ind w:left="772"/>
        <w:jc w:val="both"/>
        <w:rPr>
          <w:sz w:val="24"/>
          <w:szCs w:val="24"/>
        </w:rPr>
      </w:pPr>
    </w:p>
    <w:p w14:paraId="06CA4AAB" w14:textId="77777777" w:rsidR="00DF5B09" w:rsidRPr="00DF5B09" w:rsidRDefault="00DF5B09" w:rsidP="00DF5B09">
      <w:pPr>
        <w:pStyle w:val="Liststycke"/>
        <w:rPr>
          <w:sz w:val="24"/>
          <w:szCs w:val="24"/>
        </w:rPr>
      </w:pPr>
    </w:p>
    <w:p w14:paraId="7EF96292" w14:textId="77777777" w:rsidR="00DF5B09" w:rsidRPr="00FB207B" w:rsidRDefault="00DF5B09" w:rsidP="00DF5B09">
      <w:pPr>
        <w:pStyle w:val="Liststycke"/>
        <w:ind w:left="772"/>
        <w:jc w:val="both"/>
        <w:rPr>
          <w:sz w:val="24"/>
          <w:szCs w:val="24"/>
        </w:rPr>
      </w:pPr>
    </w:p>
    <w:p w14:paraId="3F0DD0FE" w14:textId="77777777" w:rsidR="007672DC" w:rsidRDefault="007672DC" w:rsidP="0087692A">
      <w:pPr>
        <w:rPr>
          <w:b/>
          <w:sz w:val="32"/>
          <w:szCs w:val="32"/>
        </w:rPr>
      </w:pPr>
    </w:p>
    <w:p w14:paraId="2DA299F9" w14:textId="3FF671AB" w:rsidR="00DF5B09" w:rsidRPr="0087692A" w:rsidRDefault="00DF5B09" w:rsidP="0087692A">
      <w:pPr>
        <w:rPr>
          <w:b/>
          <w:sz w:val="40"/>
          <w:szCs w:val="40"/>
        </w:rPr>
      </w:pPr>
      <w:r w:rsidRPr="0087692A">
        <w:rPr>
          <w:b/>
          <w:sz w:val="32"/>
          <w:szCs w:val="32"/>
        </w:rPr>
        <w:t>Ryggsjukdomar</w:t>
      </w:r>
    </w:p>
    <w:p w14:paraId="3533AA14" w14:textId="77777777" w:rsidR="0025000D" w:rsidRDefault="00DF5B09" w:rsidP="00DF5B09">
      <w:pPr>
        <w:rPr>
          <w:color w:val="212121"/>
          <w:sz w:val="24"/>
          <w:szCs w:val="24"/>
          <w:shd w:val="clear" w:color="auto" w:fill="FFFFFF"/>
        </w:rPr>
      </w:pPr>
      <w:r w:rsidRPr="00DF5B09">
        <w:rPr>
          <w:b/>
          <w:sz w:val="24"/>
          <w:szCs w:val="24"/>
        </w:rPr>
        <w:t xml:space="preserve">LTV. </w:t>
      </w:r>
      <w:r w:rsidRPr="00DF5B09">
        <w:rPr>
          <w:color w:val="212121"/>
          <w:sz w:val="24"/>
          <w:szCs w:val="24"/>
          <w:shd w:val="clear" w:color="auto" w:fill="FFFFFF"/>
        </w:rPr>
        <w:t>LTV finns hos flera hundraser, och åtminstone hos schäfer finns forskningsdata om dess samband med ryggproblem. LTV utsätter ländryggen-sakrala ledområdet för tidig degeneration (utveckling till det sämre), vars konsekvenser kan vara bakre ryggsmärta och i värsta fall symtom på förlamning av bakbenen. Som behandling används vila och smärtstillande medel, och i de allvarligaste fallen kirurgisk behandling. Sällskapshundar som blir sjuka klarar sig ofta ganska bra, men prognosen för att återgå till att vara hobby- eller arbets/jakthund är osäker.</w:t>
      </w:r>
      <w:r w:rsidRPr="00DF5B09">
        <w:rPr>
          <w:color w:val="212121"/>
          <w:sz w:val="24"/>
          <w:szCs w:val="24"/>
        </w:rPr>
        <w:br/>
      </w:r>
      <w:r w:rsidRPr="00DF5B09">
        <w:rPr>
          <w:color w:val="212121"/>
          <w:sz w:val="24"/>
          <w:szCs w:val="24"/>
        </w:rPr>
        <w:br/>
      </w:r>
      <w:r w:rsidRPr="00DF5B09">
        <w:rPr>
          <w:color w:val="212121"/>
          <w:sz w:val="24"/>
          <w:szCs w:val="24"/>
          <w:shd w:val="clear" w:color="auto" w:fill="FFFFFF"/>
        </w:rPr>
        <w:t>I Finland röntgas ländryggen på bland annat Karelskbjörnhund även andra älghundsraser (frivilligt).</w:t>
      </w:r>
      <w:r w:rsidRPr="00DF5B09">
        <w:rPr>
          <w:color w:val="212121"/>
          <w:sz w:val="24"/>
          <w:szCs w:val="24"/>
        </w:rPr>
        <w:br/>
      </w:r>
      <w:r w:rsidRPr="00DF5B09">
        <w:rPr>
          <w:color w:val="212121"/>
          <w:sz w:val="24"/>
          <w:szCs w:val="24"/>
          <w:shd w:val="clear" w:color="auto" w:fill="FFFFFF"/>
        </w:rPr>
        <w:t>Röntgenbilderna tas enligt (finska) Kennelklubbens instruktioner och vid bedömning av förändringar i</w:t>
      </w:r>
      <w:r w:rsidRPr="00DF5B09">
        <w:rPr>
          <w:color w:val="212121"/>
          <w:sz w:val="24"/>
          <w:szCs w:val="24"/>
        </w:rPr>
        <w:br/>
      </w:r>
      <w:r w:rsidRPr="00DF5B09">
        <w:rPr>
          <w:color w:val="212121"/>
          <w:sz w:val="24"/>
          <w:szCs w:val="24"/>
          <w:shd w:val="clear" w:color="auto" w:fill="FFFFFF"/>
        </w:rPr>
        <w:t>ryggen används av (finska) Kennelklubben fastställda bedömningsskalor, se nedan.</w:t>
      </w:r>
    </w:p>
    <w:p w14:paraId="6EE5720D" w14:textId="77777777" w:rsidR="0025000D" w:rsidRDefault="0025000D" w:rsidP="00DF5B09">
      <w:pPr>
        <w:rPr>
          <w:color w:val="212121"/>
          <w:sz w:val="24"/>
          <w:szCs w:val="24"/>
          <w:shd w:val="clear" w:color="auto" w:fill="FFFFFF"/>
        </w:rPr>
      </w:pPr>
    </w:p>
    <w:p w14:paraId="08AE8337" w14:textId="423E6640" w:rsidR="00DF5B09" w:rsidRPr="00873195" w:rsidRDefault="00DF5B09" w:rsidP="00DF5B09">
      <w:pPr>
        <w:rPr>
          <w:b/>
          <w:bCs/>
          <w:color w:val="212121"/>
          <w:sz w:val="24"/>
          <w:szCs w:val="24"/>
          <w:bdr w:val="none" w:sz="0" w:space="0" w:color="auto" w:frame="1"/>
        </w:rPr>
      </w:pPr>
      <w:r w:rsidRPr="00DF5B09">
        <w:rPr>
          <w:color w:val="212121"/>
          <w:sz w:val="24"/>
          <w:szCs w:val="24"/>
        </w:rPr>
        <w:br/>
      </w:r>
      <w:r w:rsidRPr="00DF5B09">
        <w:rPr>
          <w:color w:val="212121"/>
          <w:sz w:val="24"/>
          <w:szCs w:val="24"/>
        </w:rPr>
        <w:br/>
      </w:r>
      <w:r w:rsidRPr="00873195">
        <w:rPr>
          <w:b/>
          <w:bCs/>
          <w:color w:val="212121"/>
          <w:sz w:val="24"/>
          <w:szCs w:val="24"/>
          <w:bdr w:val="none" w:sz="0" w:space="0" w:color="auto" w:frame="1"/>
        </w:rPr>
        <w:t>Lumbosakral övergångskota (Lumbosacral Transitional Vertebra)</w:t>
      </w:r>
    </w:p>
    <w:p w14:paraId="30A11A74" w14:textId="77777777" w:rsidR="00DF5B09" w:rsidRPr="00873195" w:rsidRDefault="00DF5B09" w:rsidP="00DF5B09">
      <w:pPr>
        <w:rPr>
          <w:color w:val="212121"/>
          <w:sz w:val="24"/>
          <w:szCs w:val="24"/>
          <w:shd w:val="clear" w:color="auto" w:fill="FFFFFF"/>
        </w:rPr>
      </w:pPr>
      <w:r w:rsidRPr="00873195">
        <w:rPr>
          <w:color w:val="212121"/>
          <w:sz w:val="24"/>
          <w:szCs w:val="24"/>
        </w:rPr>
        <w:br/>
      </w:r>
      <w:r w:rsidRPr="00873195">
        <w:rPr>
          <w:color w:val="212121"/>
          <w:sz w:val="24"/>
          <w:szCs w:val="24"/>
          <w:shd w:val="clear" w:color="auto" w:fill="FFFFFF"/>
        </w:rPr>
        <w:t>Gradering Beskrivning</w:t>
      </w:r>
    </w:p>
    <w:p w14:paraId="24F56220" w14:textId="37A0D892" w:rsidR="00DF5B09" w:rsidRPr="00873195" w:rsidRDefault="00DF5B09" w:rsidP="00DF5B09">
      <w:pPr>
        <w:rPr>
          <w:color w:val="212121"/>
          <w:sz w:val="24"/>
          <w:szCs w:val="24"/>
          <w:shd w:val="clear" w:color="auto" w:fill="FFFFFF"/>
        </w:rPr>
      </w:pPr>
      <w:r w:rsidRPr="00873195">
        <w:rPr>
          <w:color w:val="212121"/>
          <w:sz w:val="24"/>
          <w:szCs w:val="24"/>
        </w:rPr>
        <w:br/>
      </w:r>
      <w:r w:rsidRPr="00873195">
        <w:rPr>
          <w:b/>
          <w:bCs/>
          <w:color w:val="212121"/>
          <w:sz w:val="24"/>
          <w:szCs w:val="24"/>
          <w:bdr w:val="none" w:sz="0" w:space="0" w:color="auto" w:frame="1"/>
        </w:rPr>
        <w:t>LTV0</w:t>
      </w:r>
      <w:r w:rsidRPr="00873195">
        <w:rPr>
          <w:color w:val="212121"/>
          <w:sz w:val="24"/>
          <w:szCs w:val="24"/>
          <w:shd w:val="clear" w:color="auto" w:fill="FFFFFF"/>
        </w:rPr>
        <w:t> Inga förändringar</w:t>
      </w:r>
      <w:r w:rsidRPr="00873195">
        <w:rPr>
          <w:color w:val="212121"/>
          <w:sz w:val="24"/>
          <w:szCs w:val="24"/>
        </w:rPr>
        <w:br/>
      </w:r>
      <w:r w:rsidRPr="00873195">
        <w:rPr>
          <w:b/>
          <w:bCs/>
          <w:color w:val="212121"/>
          <w:sz w:val="24"/>
          <w:szCs w:val="24"/>
          <w:bdr w:val="none" w:sz="0" w:space="0" w:color="auto" w:frame="1"/>
        </w:rPr>
        <w:t>LTV1</w:t>
      </w:r>
      <w:r w:rsidRPr="00873195">
        <w:rPr>
          <w:color w:val="212121"/>
          <w:sz w:val="24"/>
          <w:szCs w:val="24"/>
          <w:shd w:val="clear" w:color="auto" w:fill="FFFFFF"/>
        </w:rPr>
        <w:t> Korsbenets mittkam (S1–S2) är fördelad eller någon annan uppbyggnad som avviker lindrigt från det normala (definition fr.o.m. 1.1.2015)</w:t>
      </w:r>
      <w:r w:rsidRPr="00873195">
        <w:rPr>
          <w:color w:val="212121"/>
          <w:sz w:val="24"/>
          <w:szCs w:val="24"/>
        </w:rPr>
        <w:br/>
      </w:r>
      <w:r w:rsidRPr="00873195">
        <w:rPr>
          <w:b/>
          <w:bCs/>
          <w:color w:val="212121"/>
          <w:sz w:val="24"/>
          <w:szCs w:val="24"/>
          <w:bdr w:val="none" w:sz="0" w:space="0" w:color="auto" w:frame="1"/>
        </w:rPr>
        <w:t>LTV2</w:t>
      </w:r>
      <w:r w:rsidRPr="00873195">
        <w:rPr>
          <w:color w:val="212121"/>
          <w:sz w:val="24"/>
          <w:szCs w:val="24"/>
          <w:shd w:val="clear" w:color="auto" w:fill="FFFFFF"/>
        </w:rPr>
        <w:t> Symmetrisk lumbosakral övergångskota</w:t>
      </w:r>
      <w:r w:rsidRPr="00873195">
        <w:rPr>
          <w:color w:val="212121"/>
          <w:sz w:val="24"/>
          <w:szCs w:val="24"/>
        </w:rPr>
        <w:br/>
      </w:r>
      <w:r w:rsidRPr="00873195">
        <w:rPr>
          <w:b/>
          <w:bCs/>
          <w:color w:val="212121"/>
          <w:sz w:val="24"/>
          <w:szCs w:val="24"/>
          <w:bdr w:val="none" w:sz="0" w:space="0" w:color="auto" w:frame="1"/>
        </w:rPr>
        <w:t>LTV3</w:t>
      </w:r>
      <w:r w:rsidRPr="00873195">
        <w:rPr>
          <w:color w:val="212121"/>
          <w:sz w:val="24"/>
          <w:szCs w:val="24"/>
          <w:shd w:val="clear" w:color="auto" w:fill="FFFFFF"/>
        </w:rPr>
        <w:t> Osymmetrisk lumbosakral övergångskota</w:t>
      </w:r>
      <w:r w:rsidRPr="00873195">
        <w:rPr>
          <w:color w:val="212121"/>
          <w:sz w:val="24"/>
          <w:szCs w:val="24"/>
        </w:rPr>
        <w:br/>
      </w:r>
      <w:r w:rsidRPr="00873195">
        <w:rPr>
          <w:b/>
          <w:bCs/>
          <w:color w:val="212121"/>
          <w:sz w:val="24"/>
          <w:szCs w:val="24"/>
          <w:bdr w:val="none" w:sz="0" w:space="0" w:color="auto" w:frame="1"/>
        </w:rPr>
        <w:t>LTV4</w:t>
      </w:r>
      <w:r w:rsidRPr="00873195">
        <w:rPr>
          <w:color w:val="212121"/>
          <w:sz w:val="24"/>
          <w:szCs w:val="24"/>
          <w:shd w:val="clear" w:color="auto" w:fill="FFFFFF"/>
        </w:rPr>
        <w:t> 6 eller 8 ländkotor</w:t>
      </w:r>
    </w:p>
    <w:p w14:paraId="74C21E1E" w14:textId="42B98C8E" w:rsidR="00DF5B09" w:rsidRPr="00873195" w:rsidRDefault="00DF5B09" w:rsidP="00DF5B09">
      <w:pPr>
        <w:rPr>
          <w:color w:val="212121"/>
          <w:sz w:val="24"/>
          <w:szCs w:val="24"/>
          <w:shd w:val="clear" w:color="auto" w:fill="FFFFFF"/>
        </w:rPr>
      </w:pPr>
      <w:r w:rsidRPr="00873195">
        <w:rPr>
          <w:color w:val="212121"/>
          <w:sz w:val="24"/>
          <w:szCs w:val="24"/>
          <w:shd w:val="clear" w:color="auto" w:fill="FFFFFF"/>
        </w:rPr>
        <w:t>Det finns ingen statistik att hämta på koiranet men flertalet hundar får diagnos LTV.</w:t>
      </w:r>
    </w:p>
    <w:p w14:paraId="560A6374" w14:textId="77777777" w:rsidR="00DF5B09" w:rsidRPr="00DF5B09" w:rsidRDefault="00DF5B09" w:rsidP="00DF5B09">
      <w:pPr>
        <w:rPr>
          <w:rFonts w:asciiTheme="minorHAnsi" w:hAnsiTheme="minorHAnsi" w:cstheme="minorHAnsi"/>
          <w:b/>
          <w:color w:val="212121"/>
          <w:sz w:val="32"/>
          <w:szCs w:val="32"/>
          <w:shd w:val="clear" w:color="auto" w:fill="FFFFFF"/>
        </w:rPr>
      </w:pPr>
      <w:r w:rsidRPr="003E5A47">
        <w:rPr>
          <w:b/>
          <w:color w:val="212121"/>
          <w:sz w:val="32"/>
          <w:szCs w:val="32"/>
          <w:shd w:val="clear" w:color="auto" w:fill="FFFFFF"/>
        </w:rPr>
        <w:t>Spondylos</w:t>
      </w:r>
    </w:p>
    <w:p w14:paraId="67962B09" w14:textId="77777777" w:rsidR="00DF5B09" w:rsidRPr="003E5A47" w:rsidRDefault="00DF5B09" w:rsidP="00DF5B09">
      <w:pPr>
        <w:shd w:val="clear" w:color="auto" w:fill="FFFFFF"/>
        <w:spacing w:before="100" w:beforeAutospacing="1" w:after="100" w:afterAutospacing="1"/>
        <w:textAlignment w:val="baseline"/>
        <w:outlineLvl w:val="1"/>
        <w:rPr>
          <w:rFonts w:eastAsia="Times New Roman"/>
          <w:bCs/>
          <w:color w:val="00427A"/>
          <w:sz w:val="24"/>
          <w:szCs w:val="24"/>
          <w:lang w:eastAsia="sv-SE"/>
        </w:rPr>
      </w:pPr>
      <w:r w:rsidRPr="003E5A47">
        <w:rPr>
          <w:rFonts w:eastAsia="Times New Roman"/>
          <w:color w:val="222222"/>
          <w:sz w:val="24"/>
          <w:szCs w:val="24"/>
          <w:lang w:eastAsia="sv-SE"/>
        </w:rPr>
        <w:t>Hundens rygg stelopererar sig själv. Spondylos börjar med åldersförändringar i disken som gör att stötdämpningen och stabiliteten försämras. Rörligheten mellan två ryggkotor ökar genom att ett ”glapp” bildas. Med tiden försöker kroppen förbättra stabiliteten genom att bilda bryggor mellan kotorna. Ryggkotorna ”växer ihop” och ryggen stelopererar mer eller mindre sig själv.</w:t>
      </w:r>
    </w:p>
    <w:p w14:paraId="06FDE691" w14:textId="77777777" w:rsidR="00DF5B09" w:rsidRPr="003E5A47" w:rsidRDefault="00DF5B09" w:rsidP="00F7466D">
      <w:pPr>
        <w:shd w:val="clear" w:color="auto" w:fill="FFFFFF"/>
        <w:spacing w:after="360" w:line="0" w:lineRule="atLeast"/>
        <w:textAlignment w:val="baseline"/>
        <w:rPr>
          <w:rFonts w:eastAsia="Times New Roman"/>
          <w:color w:val="222222"/>
          <w:sz w:val="24"/>
          <w:szCs w:val="24"/>
          <w:lang w:eastAsia="sv-SE"/>
        </w:rPr>
      </w:pPr>
      <w:r w:rsidRPr="003E5A47">
        <w:rPr>
          <w:rFonts w:eastAsia="Times New Roman"/>
          <w:color w:val="222222"/>
          <w:sz w:val="24"/>
          <w:szCs w:val="24"/>
          <w:lang w:eastAsia="sv-SE"/>
        </w:rPr>
        <w:lastRenderedPageBreak/>
        <w:t>När det sker har hunden inte längre ont om det inte är så att nerver ligger i kläm. Stelheten och rörelsestörningarna kan dock leda till att smärta uppkommer i andra delar av kroppen. Oftast är det den bakre bröstryggen, ländryggen och övergången mellan ländrygg och kors som drabbas av spondylos. Det finns andra tillstånd i ryggen som kan orsaka smärta och liknande symtom som spondylos, exempelvis artros, diskbråck och så kallad L7/S1 syndrom. För att ställa rätt diagnos måste hundens rygg röntgas.</w:t>
      </w:r>
    </w:p>
    <w:p w14:paraId="55830A89" w14:textId="58DF3A1E" w:rsidR="00DF5B09" w:rsidRPr="003E5A47" w:rsidRDefault="00DF5B09" w:rsidP="00F7466D">
      <w:pPr>
        <w:shd w:val="clear" w:color="auto" w:fill="FFFFFF"/>
        <w:spacing w:after="360" w:line="0" w:lineRule="atLeast"/>
        <w:textAlignment w:val="baseline"/>
        <w:rPr>
          <w:rFonts w:eastAsia="Times New Roman"/>
          <w:color w:val="222222"/>
          <w:sz w:val="24"/>
          <w:szCs w:val="24"/>
          <w:lang w:eastAsia="sv-SE"/>
        </w:rPr>
      </w:pPr>
      <w:r w:rsidRPr="003E5A47">
        <w:rPr>
          <w:rFonts w:eastAsia="Times New Roman"/>
          <w:color w:val="222222"/>
          <w:sz w:val="24"/>
          <w:szCs w:val="24"/>
          <w:lang w:eastAsia="sv-SE"/>
        </w:rPr>
        <w:t>I Finland röntgar man nu ganska ofta karelskbjörnhund och det finns statistik på detta, denna visar att det är ett ganska stort problem, 32% har någon grad av diagnos.</w:t>
      </w:r>
      <w:r w:rsidR="00386E59">
        <w:rPr>
          <w:rFonts w:eastAsia="Times New Roman"/>
          <w:color w:val="222222"/>
          <w:sz w:val="24"/>
          <w:szCs w:val="24"/>
          <w:lang w:eastAsia="sv-SE"/>
        </w:rPr>
        <w:t xml:space="preserve"> Det finns även ett mörkertal alla röntgar inte men man hittar hundar som har avlivats med diagnosen spondilos.</w:t>
      </w:r>
      <w:r w:rsidRPr="003E5A47">
        <w:rPr>
          <w:rFonts w:eastAsia="Times New Roman"/>
          <w:color w:val="222222"/>
          <w:sz w:val="24"/>
          <w:szCs w:val="24"/>
          <w:lang w:eastAsia="sv-SE"/>
        </w:rPr>
        <w:t xml:space="preserve"> I Sverige får man ingen bedömning av spondylos men vi vet flertalet fall även i Sverige där hundar fått diagnosen av veterinär.</w:t>
      </w:r>
    </w:p>
    <w:p w14:paraId="0BD0985B" w14:textId="77777777" w:rsidR="00AD6C61" w:rsidRDefault="00AD6C61" w:rsidP="00A41F52">
      <w:pPr>
        <w:shd w:val="clear" w:color="auto" w:fill="FFFFFF"/>
        <w:spacing w:after="360" w:line="420" w:lineRule="atLeast"/>
        <w:textAlignment w:val="baseline"/>
        <w:rPr>
          <w:rFonts w:eastAsia="Times New Roman"/>
          <w:color w:val="222222"/>
          <w:sz w:val="24"/>
          <w:szCs w:val="24"/>
          <w:lang w:eastAsia="sv-SE"/>
        </w:rPr>
      </w:pPr>
    </w:p>
    <w:p w14:paraId="5C717FEC" w14:textId="77777777" w:rsidR="00AD6C61" w:rsidRDefault="00AD6C61" w:rsidP="00A41F52">
      <w:pPr>
        <w:shd w:val="clear" w:color="auto" w:fill="FFFFFF"/>
        <w:spacing w:after="360" w:line="420" w:lineRule="atLeast"/>
        <w:textAlignment w:val="baseline"/>
        <w:rPr>
          <w:rFonts w:eastAsia="Times New Roman"/>
          <w:color w:val="222222"/>
          <w:sz w:val="24"/>
          <w:szCs w:val="24"/>
          <w:lang w:eastAsia="sv-SE"/>
        </w:rPr>
      </w:pPr>
    </w:p>
    <w:p w14:paraId="00D87A18" w14:textId="12F4B1E6" w:rsidR="00AD6C61" w:rsidRPr="00FD74C9" w:rsidRDefault="00A41F52" w:rsidP="00FD74C9">
      <w:pPr>
        <w:shd w:val="clear" w:color="auto" w:fill="FFFFFF"/>
        <w:spacing w:after="360" w:line="420" w:lineRule="atLeast"/>
        <w:textAlignment w:val="baseline"/>
        <w:rPr>
          <w:rFonts w:eastAsia="Times New Roman"/>
          <w:b/>
          <w:color w:val="222222"/>
          <w:sz w:val="24"/>
          <w:szCs w:val="24"/>
          <w:lang w:eastAsia="sv-SE"/>
        </w:rPr>
      </w:pPr>
      <w:r w:rsidRPr="00FD74C9">
        <w:rPr>
          <w:rFonts w:eastAsia="Times New Roman"/>
          <w:b/>
          <w:color w:val="222222"/>
          <w:sz w:val="24"/>
          <w:szCs w:val="24"/>
          <w:lang w:eastAsia="sv-SE"/>
        </w:rPr>
        <w:t>Finsk statistik</w:t>
      </w:r>
      <w:r w:rsidR="00386E59" w:rsidRPr="00FD74C9">
        <w:rPr>
          <w:rFonts w:eastAsia="Times New Roman"/>
          <w:b/>
          <w:color w:val="222222"/>
          <w:sz w:val="24"/>
          <w:szCs w:val="24"/>
          <w:lang w:eastAsia="sv-SE"/>
        </w:rPr>
        <w:t xml:space="preserve"> från koiranet</w:t>
      </w:r>
      <w:r w:rsidRPr="00FD74C9">
        <w:rPr>
          <w:rFonts w:eastAsia="Times New Roman"/>
          <w:b/>
          <w:color w:val="222222"/>
          <w:sz w:val="24"/>
          <w:szCs w:val="24"/>
          <w:lang w:eastAsia="sv-SE"/>
        </w:rPr>
        <w:t>.</w:t>
      </w:r>
    </w:p>
    <w:tbl>
      <w:tblPr>
        <w:tblStyle w:val="TableNormal"/>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0"/>
        <w:gridCol w:w="1034"/>
        <w:gridCol w:w="1189"/>
        <w:gridCol w:w="1221"/>
        <w:gridCol w:w="1275"/>
        <w:gridCol w:w="1276"/>
        <w:gridCol w:w="1134"/>
      </w:tblGrid>
      <w:tr w:rsidR="007E2F6E" w:rsidRPr="000A3AA1" w14:paraId="3804328E" w14:textId="7B9BAB68" w:rsidTr="00001942">
        <w:trPr>
          <w:trHeight w:val="421"/>
          <w:jc w:val="center"/>
        </w:trPr>
        <w:tc>
          <w:tcPr>
            <w:tcW w:w="2080" w:type="dxa"/>
          </w:tcPr>
          <w:p w14:paraId="2F74909D" w14:textId="7F2C94DA" w:rsidR="007E2F6E" w:rsidRPr="000A3AA1" w:rsidRDefault="007E2F6E" w:rsidP="00095736">
            <w:pPr>
              <w:adjustRightInd/>
              <w:spacing w:line="239" w:lineRule="exact"/>
              <w:ind w:right="334"/>
              <w:textAlignment w:val="auto"/>
              <w:rPr>
                <w:rFonts w:ascii="Cambria" w:hAnsi="Cambria" w:cs="Cambria"/>
                <w:b/>
                <w:color w:val="auto"/>
                <w:lang w:val="en-US"/>
              </w:rPr>
            </w:pPr>
            <w:bookmarkStart w:id="10" w:name="_Toc119501842"/>
            <w:r>
              <w:rPr>
                <w:rFonts w:ascii="Cambria" w:hAnsi="Cambria" w:cs="Cambria"/>
                <w:b/>
                <w:color w:val="auto"/>
                <w:lang w:val="en-US"/>
              </w:rPr>
              <w:t>Hundar registrerade År</w:t>
            </w:r>
          </w:p>
        </w:tc>
        <w:tc>
          <w:tcPr>
            <w:tcW w:w="1034" w:type="dxa"/>
          </w:tcPr>
          <w:p w14:paraId="4E47647B" w14:textId="15E4E220" w:rsidR="007E2F6E" w:rsidRPr="000A3AA1" w:rsidRDefault="007E2F6E" w:rsidP="007E2F6E">
            <w:pPr>
              <w:adjustRightInd/>
              <w:spacing w:line="239" w:lineRule="exact"/>
              <w:ind w:right="312"/>
              <w:textAlignment w:val="auto"/>
              <w:rPr>
                <w:rFonts w:ascii="Cambria" w:hAnsi="Cambria" w:cs="Cambria"/>
                <w:color w:val="auto"/>
                <w:lang w:val="en-US"/>
              </w:rPr>
            </w:pPr>
            <w:r>
              <w:rPr>
                <w:rFonts w:ascii="Cambria" w:hAnsi="Cambria" w:cs="Cambria"/>
                <w:color w:val="auto"/>
                <w:lang w:val="en-US"/>
              </w:rPr>
              <w:t>Under-sökta</w:t>
            </w:r>
          </w:p>
        </w:tc>
        <w:tc>
          <w:tcPr>
            <w:tcW w:w="1189" w:type="dxa"/>
          </w:tcPr>
          <w:p w14:paraId="25DCA7BC" w14:textId="18D7B748" w:rsidR="007E2F6E" w:rsidRPr="000A3AA1" w:rsidRDefault="00511F0B" w:rsidP="00511F0B">
            <w:pPr>
              <w:adjustRightInd/>
              <w:spacing w:line="239" w:lineRule="exact"/>
              <w:ind w:right="312"/>
              <w:textAlignment w:val="auto"/>
              <w:rPr>
                <w:rFonts w:ascii="Cambria" w:hAnsi="Cambria" w:cs="Cambria"/>
                <w:color w:val="auto"/>
                <w:lang w:val="en-US"/>
              </w:rPr>
            </w:pPr>
            <w:r>
              <w:rPr>
                <w:rFonts w:ascii="Cambria" w:hAnsi="Cambria" w:cs="Cambria"/>
                <w:color w:val="auto"/>
                <w:lang w:val="en-US"/>
              </w:rPr>
              <w:t xml:space="preserve">    </w:t>
            </w:r>
            <w:r w:rsidR="007E2F6E">
              <w:rPr>
                <w:rFonts w:ascii="Cambria" w:hAnsi="Cambria" w:cs="Cambria"/>
                <w:color w:val="auto"/>
                <w:lang w:val="en-US"/>
              </w:rPr>
              <w:t>Grad 0</w:t>
            </w:r>
          </w:p>
        </w:tc>
        <w:tc>
          <w:tcPr>
            <w:tcW w:w="1221" w:type="dxa"/>
          </w:tcPr>
          <w:p w14:paraId="1D1BA2D4" w14:textId="3268EFB8" w:rsidR="007E2F6E" w:rsidRPr="000A3AA1" w:rsidRDefault="007E2F6E" w:rsidP="00095736">
            <w:pPr>
              <w:adjustRightInd/>
              <w:spacing w:line="239" w:lineRule="exact"/>
              <w:ind w:left="336"/>
              <w:textAlignment w:val="auto"/>
              <w:rPr>
                <w:rFonts w:ascii="Cambria" w:hAnsi="Cambria" w:cs="Cambria"/>
                <w:color w:val="auto"/>
                <w:lang w:val="en-US"/>
              </w:rPr>
            </w:pPr>
            <w:r>
              <w:rPr>
                <w:rFonts w:ascii="Cambria" w:hAnsi="Cambria" w:cs="Cambria"/>
                <w:color w:val="auto"/>
                <w:lang w:val="en-US"/>
              </w:rPr>
              <w:t>Grad 1</w:t>
            </w:r>
          </w:p>
        </w:tc>
        <w:tc>
          <w:tcPr>
            <w:tcW w:w="1275" w:type="dxa"/>
          </w:tcPr>
          <w:p w14:paraId="48425616" w14:textId="3DC5C75B" w:rsidR="007E2F6E" w:rsidRPr="000A3AA1" w:rsidRDefault="007E2F6E" w:rsidP="00095736">
            <w:pPr>
              <w:adjustRightInd/>
              <w:spacing w:line="239" w:lineRule="exact"/>
              <w:ind w:left="333"/>
              <w:textAlignment w:val="auto"/>
              <w:rPr>
                <w:rFonts w:ascii="Cambria" w:hAnsi="Cambria" w:cs="Cambria"/>
                <w:color w:val="auto"/>
                <w:lang w:val="en-US"/>
              </w:rPr>
            </w:pPr>
            <w:r>
              <w:rPr>
                <w:rFonts w:ascii="Cambria" w:hAnsi="Cambria" w:cs="Cambria"/>
                <w:color w:val="auto"/>
                <w:lang w:val="en-US"/>
              </w:rPr>
              <w:t>Grad 2</w:t>
            </w:r>
          </w:p>
        </w:tc>
        <w:tc>
          <w:tcPr>
            <w:tcW w:w="1276" w:type="dxa"/>
          </w:tcPr>
          <w:p w14:paraId="33ED773D" w14:textId="3AD14422" w:rsidR="007E2F6E" w:rsidRPr="000A3AA1" w:rsidRDefault="007E2F6E" w:rsidP="00095736">
            <w:pPr>
              <w:adjustRightInd/>
              <w:spacing w:line="239" w:lineRule="exact"/>
              <w:ind w:right="324"/>
              <w:jc w:val="center"/>
              <w:textAlignment w:val="auto"/>
              <w:rPr>
                <w:rFonts w:ascii="Cambria" w:hAnsi="Cambria" w:cs="Cambria"/>
                <w:color w:val="auto"/>
                <w:lang w:val="en-US"/>
              </w:rPr>
            </w:pPr>
            <w:r>
              <w:rPr>
                <w:rFonts w:ascii="Cambria" w:hAnsi="Cambria" w:cs="Cambria"/>
                <w:color w:val="auto"/>
                <w:lang w:val="en-US"/>
              </w:rPr>
              <w:t>Grad 3</w:t>
            </w:r>
          </w:p>
        </w:tc>
        <w:tc>
          <w:tcPr>
            <w:tcW w:w="1134" w:type="dxa"/>
          </w:tcPr>
          <w:p w14:paraId="1E0BA2C7" w14:textId="050D0BB5" w:rsidR="007E2F6E" w:rsidRPr="000A3AA1" w:rsidRDefault="007E2F6E" w:rsidP="00095736">
            <w:pPr>
              <w:adjustRightInd/>
              <w:spacing w:line="239" w:lineRule="exact"/>
              <w:ind w:right="324"/>
              <w:jc w:val="center"/>
              <w:textAlignment w:val="auto"/>
              <w:rPr>
                <w:rFonts w:ascii="Cambria" w:hAnsi="Cambria" w:cs="Cambria"/>
                <w:color w:val="auto"/>
                <w:lang w:val="en-US"/>
              </w:rPr>
            </w:pPr>
            <w:r>
              <w:rPr>
                <w:rFonts w:ascii="Cambria" w:hAnsi="Cambria" w:cs="Cambria"/>
                <w:color w:val="auto"/>
                <w:lang w:val="en-US"/>
              </w:rPr>
              <w:t>Grad 4</w:t>
            </w:r>
          </w:p>
        </w:tc>
      </w:tr>
      <w:tr w:rsidR="007E2F6E" w:rsidRPr="000A3AA1" w14:paraId="56940BF6" w14:textId="3F7078A5" w:rsidTr="00001942">
        <w:trPr>
          <w:trHeight w:val="418"/>
          <w:jc w:val="center"/>
        </w:trPr>
        <w:tc>
          <w:tcPr>
            <w:tcW w:w="2080" w:type="dxa"/>
          </w:tcPr>
          <w:p w14:paraId="141451CC" w14:textId="7CB93D26" w:rsidR="007E2F6E" w:rsidRPr="000A3AA1" w:rsidRDefault="007E2F6E" w:rsidP="00095736">
            <w:pPr>
              <w:adjustRightInd/>
              <w:spacing w:line="236" w:lineRule="exact"/>
              <w:ind w:left="338" w:right="329"/>
              <w:textAlignment w:val="auto"/>
              <w:rPr>
                <w:rFonts w:ascii="Cambria" w:hAnsi="Cambria" w:cs="Cambria"/>
                <w:color w:val="auto"/>
                <w:lang w:val="en-US"/>
              </w:rPr>
            </w:pPr>
            <w:r>
              <w:rPr>
                <w:rFonts w:ascii="Cambria" w:hAnsi="Cambria" w:cs="Cambria"/>
                <w:b/>
                <w:color w:val="auto"/>
                <w:lang w:val="en-US"/>
              </w:rPr>
              <w:t>2014</w:t>
            </w:r>
          </w:p>
        </w:tc>
        <w:tc>
          <w:tcPr>
            <w:tcW w:w="1034" w:type="dxa"/>
          </w:tcPr>
          <w:p w14:paraId="617CCD6F" w14:textId="3DEE56EB" w:rsidR="007E2F6E" w:rsidRPr="000A3AA1" w:rsidRDefault="00511F0B" w:rsidP="00095736">
            <w:pPr>
              <w:adjustRightInd/>
              <w:spacing w:line="236" w:lineRule="exact"/>
              <w:ind w:left="319" w:right="307"/>
              <w:textAlignment w:val="auto"/>
              <w:rPr>
                <w:rFonts w:ascii="Cambria" w:hAnsi="Cambria" w:cs="Cambria"/>
                <w:color w:val="auto"/>
                <w:lang w:val="en-US"/>
              </w:rPr>
            </w:pPr>
            <w:r>
              <w:rPr>
                <w:rFonts w:ascii="Cambria" w:hAnsi="Cambria" w:cs="Cambria"/>
                <w:color w:val="auto"/>
                <w:lang w:val="en-US"/>
              </w:rPr>
              <w:t>2</w:t>
            </w:r>
          </w:p>
        </w:tc>
        <w:tc>
          <w:tcPr>
            <w:tcW w:w="1189" w:type="dxa"/>
          </w:tcPr>
          <w:p w14:paraId="6A92BB46" w14:textId="7B89446B" w:rsidR="007E2F6E" w:rsidRPr="000A3AA1" w:rsidRDefault="00511F0B" w:rsidP="00095736">
            <w:pPr>
              <w:adjustRightInd/>
              <w:spacing w:line="236" w:lineRule="exact"/>
              <w:ind w:left="319" w:right="307"/>
              <w:textAlignment w:val="auto"/>
              <w:rPr>
                <w:rFonts w:ascii="Cambria" w:hAnsi="Cambria" w:cs="Cambria"/>
                <w:color w:val="auto"/>
                <w:lang w:val="en-US"/>
              </w:rPr>
            </w:pPr>
            <w:r>
              <w:rPr>
                <w:rFonts w:ascii="Cambria" w:hAnsi="Cambria" w:cs="Cambria"/>
                <w:color w:val="auto"/>
                <w:lang w:val="en-US"/>
              </w:rPr>
              <w:t>1</w:t>
            </w:r>
          </w:p>
        </w:tc>
        <w:tc>
          <w:tcPr>
            <w:tcW w:w="1221" w:type="dxa"/>
          </w:tcPr>
          <w:p w14:paraId="1A27672A" w14:textId="6B6CEFF3" w:rsidR="007E2F6E" w:rsidRPr="000A3AA1" w:rsidRDefault="00511F0B" w:rsidP="00095736">
            <w:pPr>
              <w:adjustRightInd/>
              <w:spacing w:line="236" w:lineRule="exact"/>
              <w:ind w:left="376"/>
              <w:textAlignment w:val="auto"/>
              <w:rPr>
                <w:rFonts w:ascii="Cambria" w:hAnsi="Cambria" w:cs="Cambria"/>
                <w:color w:val="auto"/>
                <w:lang w:val="en-US"/>
              </w:rPr>
            </w:pPr>
            <w:r>
              <w:rPr>
                <w:rFonts w:ascii="Cambria" w:hAnsi="Cambria" w:cs="Cambria"/>
                <w:color w:val="auto"/>
                <w:lang w:val="en-US"/>
              </w:rPr>
              <w:t>0</w:t>
            </w:r>
          </w:p>
        </w:tc>
        <w:tc>
          <w:tcPr>
            <w:tcW w:w="1275" w:type="dxa"/>
          </w:tcPr>
          <w:p w14:paraId="74AD7DF6" w14:textId="4D3E1CF6" w:rsidR="007E2F6E" w:rsidRPr="000A3AA1" w:rsidRDefault="00511F0B" w:rsidP="00095736">
            <w:pPr>
              <w:adjustRightInd/>
              <w:spacing w:line="236" w:lineRule="exact"/>
              <w:ind w:left="374"/>
              <w:textAlignment w:val="auto"/>
              <w:rPr>
                <w:rFonts w:ascii="Cambria" w:hAnsi="Cambria" w:cs="Cambria"/>
                <w:color w:val="auto"/>
                <w:lang w:val="en-US"/>
              </w:rPr>
            </w:pPr>
            <w:r>
              <w:rPr>
                <w:rFonts w:ascii="Cambria" w:hAnsi="Cambria" w:cs="Cambria"/>
                <w:color w:val="auto"/>
                <w:lang w:val="en-US"/>
              </w:rPr>
              <w:t>0</w:t>
            </w:r>
          </w:p>
        </w:tc>
        <w:tc>
          <w:tcPr>
            <w:tcW w:w="1276" w:type="dxa"/>
          </w:tcPr>
          <w:p w14:paraId="3EC6400D" w14:textId="6E20626D" w:rsidR="007E2F6E" w:rsidRPr="000A3AA1" w:rsidRDefault="00511F0B" w:rsidP="00095736">
            <w:pPr>
              <w:adjustRightInd/>
              <w:spacing w:line="236" w:lineRule="exact"/>
              <w:ind w:right="360"/>
              <w:jc w:val="center"/>
              <w:textAlignment w:val="auto"/>
              <w:rPr>
                <w:rFonts w:ascii="Cambria" w:hAnsi="Cambria" w:cs="Cambria"/>
                <w:color w:val="auto"/>
                <w:lang w:val="en-US"/>
              </w:rPr>
            </w:pPr>
            <w:r>
              <w:rPr>
                <w:rFonts w:ascii="Cambria" w:hAnsi="Cambria" w:cs="Cambria"/>
                <w:color w:val="auto"/>
                <w:lang w:val="en-US"/>
              </w:rPr>
              <w:t>1</w:t>
            </w:r>
          </w:p>
        </w:tc>
        <w:tc>
          <w:tcPr>
            <w:tcW w:w="1134" w:type="dxa"/>
          </w:tcPr>
          <w:p w14:paraId="58D12F4D" w14:textId="62E9E18E" w:rsidR="007E2F6E" w:rsidRPr="000A3AA1" w:rsidRDefault="00511F0B" w:rsidP="00095736">
            <w:pPr>
              <w:adjustRightInd/>
              <w:spacing w:line="236" w:lineRule="exact"/>
              <w:ind w:right="360"/>
              <w:jc w:val="center"/>
              <w:textAlignment w:val="auto"/>
              <w:rPr>
                <w:rFonts w:ascii="Cambria" w:hAnsi="Cambria" w:cs="Cambria"/>
                <w:color w:val="auto"/>
                <w:lang w:val="en-US"/>
              </w:rPr>
            </w:pPr>
            <w:r>
              <w:rPr>
                <w:rFonts w:ascii="Cambria" w:hAnsi="Cambria" w:cs="Cambria"/>
                <w:color w:val="auto"/>
                <w:lang w:val="en-US"/>
              </w:rPr>
              <w:t>0</w:t>
            </w:r>
          </w:p>
        </w:tc>
      </w:tr>
      <w:tr w:rsidR="007E2F6E" w:rsidRPr="000A3AA1" w14:paraId="58A74112" w14:textId="6C10833F" w:rsidTr="00001942">
        <w:trPr>
          <w:trHeight w:val="421"/>
          <w:jc w:val="center"/>
        </w:trPr>
        <w:tc>
          <w:tcPr>
            <w:tcW w:w="2080" w:type="dxa"/>
          </w:tcPr>
          <w:p w14:paraId="089BC306" w14:textId="2D314FBE" w:rsidR="007E2F6E" w:rsidRPr="000A3AA1" w:rsidRDefault="007E2F6E" w:rsidP="00E909FE">
            <w:pPr>
              <w:adjustRightInd/>
              <w:spacing w:before="2" w:line="237" w:lineRule="exact"/>
              <w:ind w:right="330"/>
              <w:textAlignment w:val="auto"/>
              <w:rPr>
                <w:rFonts w:ascii="Cambria" w:hAnsi="Cambria" w:cs="Cambria"/>
                <w:color w:val="auto"/>
                <w:lang w:val="en-US"/>
              </w:rPr>
            </w:pPr>
            <w:r>
              <w:rPr>
                <w:rFonts w:ascii="Cambria" w:hAnsi="Cambria" w:cs="Cambria"/>
                <w:b/>
                <w:color w:val="auto"/>
                <w:lang w:val="en-US"/>
              </w:rPr>
              <w:t xml:space="preserve">       2015</w:t>
            </w:r>
          </w:p>
        </w:tc>
        <w:tc>
          <w:tcPr>
            <w:tcW w:w="1034" w:type="dxa"/>
          </w:tcPr>
          <w:p w14:paraId="7BBCE1EB" w14:textId="417EFCC5" w:rsidR="007E2F6E" w:rsidRPr="000A3AA1" w:rsidRDefault="00511F0B" w:rsidP="00095736">
            <w:pPr>
              <w:adjustRightInd/>
              <w:spacing w:before="2" w:line="237" w:lineRule="exact"/>
              <w:ind w:left="319" w:right="307"/>
              <w:textAlignment w:val="auto"/>
              <w:rPr>
                <w:rFonts w:ascii="Cambria" w:hAnsi="Cambria" w:cs="Cambria"/>
                <w:color w:val="auto"/>
                <w:lang w:val="en-US"/>
              </w:rPr>
            </w:pPr>
            <w:r>
              <w:rPr>
                <w:rFonts w:ascii="Cambria" w:hAnsi="Cambria" w:cs="Cambria"/>
                <w:color w:val="auto"/>
                <w:lang w:val="en-US"/>
              </w:rPr>
              <w:t>8</w:t>
            </w:r>
          </w:p>
        </w:tc>
        <w:tc>
          <w:tcPr>
            <w:tcW w:w="1189" w:type="dxa"/>
          </w:tcPr>
          <w:p w14:paraId="5A956ACF" w14:textId="76602F2C" w:rsidR="007E2F6E" w:rsidRPr="000A3AA1" w:rsidRDefault="00511F0B" w:rsidP="00095736">
            <w:pPr>
              <w:adjustRightInd/>
              <w:spacing w:before="2" w:line="237" w:lineRule="exact"/>
              <w:ind w:left="319" w:right="307"/>
              <w:textAlignment w:val="auto"/>
              <w:rPr>
                <w:rFonts w:ascii="Cambria" w:hAnsi="Cambria" w:cs="Cambria"/>
                <w:color w:val="auto"/>
                <w:lang w:val="en-US"/>
              </w:rPr>
            </w:pPr>
            <w:r>
              <w:rPr>
                <w:rFonts w:ascii="Cambria" w:hAnsi="Cambria" w:cs="Cambria"/>
                <w:color w:val="auto"/>
                <w:lang w:val="en-US"/>
              </w:rPr>
              <w:t>7</w:t>
            </w:r>
          </w:p>
        </w:tc>
        <w:tc>
          <w:tcPr>
            <w:tcW w:w="1221" w:type="dxa"/>
          </w:tcPr>
          <w:p w14:paraId="312F78CB" w14:textId="5CFA7934" w:rsidR="007E2F6E" w:rsidRPr="000A3AA1" w:rsidRDefault="00511F0B" w:rsidP="00095736">
            <w:pPr>
              <w:adjustRightInd/>
              <w:spacing w:before="2" w:line="237" w:lineRule="exact"/>
              <w:ind w:left="376"/>
              <w:textAlignment w:val="auto"/>
              <w:rPr>
                <w:rFonts w:ascii="Cambria" w:hAnsi="Cambria" w:cs="Cambria"/>
                <w:color w:val="auto"/>
                <w:lang w:val="en-US"/>
              </w:rPr>
            </w:pPr>
            <w:r>
              <w:rPr>
                <w:rFonts w:ascii="Cambria" w:hAnsi="Cambria" w:cs="Cambria"/>
                <w:color w:val="auto"/>
                <w:lang w:val="en-US"/>
              </w:rPr>
              <w:t>0</w:t>
            </w:r>
          </w:p>
        </w:tc>
        <w:tc>
          <w:tcPr>
            <w:tcW w:w="1275" w:type="dxa"/>
          </w:tcPr>
          <w:p w14:paraId="0539C550" w14:textId="36AAB956" w:rsidR="007E2F6E" w:rsidRPr="000A3AA1" w:rsidRDefault="00511F0B" w:rsidP="00095736">
            <w:pPr>
              <w:adjustRightInd/>
              <w:spacing w:before="2" w:line="237" w:lineRule="exact"/>
              <w:ind w:left="374"/>
              <w:textAlignment w:val="auto"/>
              <w:rPr>
                <w:rFonts w:ascii="Cambria" w:hAnsi="Cambria" w:cs="Cambria"/>
                <w:color w:val="auto"/>
                <w:lang w:val="en-US"/>
              </w:rPr>
            </w:pPr>
            <w:r>
              <w:rPr>
                <w:rFonts w:ascii="Cambria" w:hAnsi="Cambria" w:cs="Cambria"/>
                <w:color w:val="auto"/>
                <w:lang w:val="en-US"/>
              </w:rPr>
              <w:t>0</w:t>
            </w:r>
          </w:p>
        </w:tc>
        <w:tc>
          <w:tcPr>
            <w:tcW w:w="1276" w:type="dxa"/>
          </w:tcPr>
          <w:p w14:paraId="14533F12" w14:textId="42FE0277" w:rsidR="007E2F6E" w:rsidRPr="000A3AA1" w:rsidRDefault="00511F0B" w:rsidP="00095736">
            <w:pPr>
              <w:adjustRightInd/>
              <w:spacing w:before="2" w:line="237" w:lineRule="exact"/>
              <w:ind w:right="360"/>
              <w:jc w:val="center"/>
              <w:textAlignment w:val="auto"/>
              <w:rPr>
                <w:rFonts w:ascii="Cambria" w:hAnsi="Cambria" w:cs="Cambria"/>
                <w:color w:val="auto"/>
                <w:lang w:val="en-US"/>
              </w:rPr>
            </w:pPr>
            <w:r>
              <w:rPr>
                <w:rFonts w:ascii="Cambria" w:hAnsi="Cambria" w:cs="Cambria"/>
                <w:color w:val="auto"/>
                <w:lang w:val="en-US"/>
              </w:rPr>
              <w:t>1</w:t>
            </w:r>
          </w:p>
        </w:tc>
        <w:tc>
          <w:tcPr>
            <w:tcW w:w="1134" w:type="dxa"/>
          </w:tcPr>
          <w:p w14:paraId="508805C4" w14:textId="25B16759" w:rsidR="007E2F6E" w:rsidRPr="000A3AA1" w:rsidRDefault="00511F0B" w:rsidP="00095736">
            <w:pPr>
              <w:adjustRightInd/>
              <w:spacing w:before="2" w:line="237" w:lineRule="exact"/>
              <w:ind w:right="360"/>
              <w:jc w:val="center"/>
              <w:textAlignment w:val="auto"/>
              <w:rPr>
                <w:rFonts w:ascii="Cambria" w:hAnsi="Cambria" w:cs="Cambria"/>
                <w:color w:val="auto"/>
                <w:lang w:val="en-US"/>
              </w:rPr>
            </w:pPr>
            <w:r>
              <w:rPr>
                <w:rFonts w:ascii="Cambria" w:hAnsi="Cambria" w:cs="Cambria"/>
                <w:color w:val="auto"/>
                <w:lang w:val="en-US"/>
              </w:rPr>
              <w:t>0</w:t>
            </w:r>
          </w:p>
        </w:tc>
      </w:tr>
      <w:tr w:rsidR="007E2F6E" w:rsidRPr="000A3AA1" w14:paraId="67F8D943" w14:textId="0D52100A" w:rsidTr="00001942">
        <w:trPr>
          <w:trHeight w:val="421"/>
          <w:jc w:val="center"/>
        </w:trPr>
        <w:tc>
          <w:tcPr>
            <w:tcW w:w="2080" w:type="dxa"/>
          </w:tcPr>
          <w:p w14:paraId="23783DD6" w14:textId="072C118E" w:rsidR="007E2F6E" w:rsidRPr="000A3AA1" w:rsidRDefault="007E2F6E" w:rsidP="00095736">
            <w:pPr>
              <w:adjustRightInd/>
              <w:spacing w:line="239" w:lineRule="exact"/>
              <w:ind w:left="338" w:right="330"/>
              <w:textAlignment w:val="auto"/>
              <w:rPr>
                <w:rFonts w:ascii="Cambria" w:hAnsi="Cambria" w:cs="Cambria"/>
                <w:color w:val="auto"/>
                <w:lang w:val="en-US"/>
              </w:rPr>
            </w:pPr>
            <w:r>
              <w:rPr>
                <w:rFonts w:ascii="Cambria" w:hAnsi="Cambria" w:cs="Cambria"/>
                <w:b/>
                <w:color w:val="auto"/>
                <w:lang w:val="en-US"/>
              </w:rPr>
              <w:t>2016</w:t>
            </w:r>
          </w:p>
        </w:tc>
        <w:tc>
          <w:tcPr>
            <w:tcW w:w="1034" w:type="dxa"/>
          </w:tcPr>
          <w:p w14:paraId="1D0F3395" w14:textId="21D68C30" w:rsidR="007E2F6E" w:rsidRPr="000A3AA1" w:rsidRDefault="00511F0B" w:rsidP="00095736">
            <w:pPr>
              <w:adjustRightInd/>
              <w:spacing w:line="239" w:lineRule="exact"/>
              <w:ind w:left="319" w:right="307"/>
              <w:textAlignment w:val="auto"/>
              <w:rPr>
                <w:rFonts w:ascii="Cambria" w:hAnsi="Cambria" w:cs="Cambria"/>
                <w:color w:val="auto"/>
                <w:lang w:val="en-US"/>
              </w:rPr>
            </w:pPr>
            <w:r>
              <w:rPr>
                <w:rFonts w:ascii="Cambria" w:hAnsi="Cambria" w:cs="Cambria"/>
                <w:color w:val="auto"/>
                <w:lang w:val="en-US"/>
              </w:rPr>
              <w:t>2</w:t>
            </w:r>
          </w:p>
        </w:tc>
        <w:tc>
          <w:tcPr>
            <w:tcW w:w="1189" w:type="dxa"/>
          </w:tcPr>
          <w:p w14:paraId="56E8FC9A" w14:textId="52B5244A" w:rsidR="007E2F6E" w:rsidRPr="000A3AA1" w:rsidRDefault="00511F0B" w:rsidP="00095736">
            <w:pPr>
              <w:adjustRightInd/>
              <w:spacing w:line="239" w:lineRule="exact"/>
              <w:ind w:left="319" w:right="307"/>
              <w:textAlignment w:val="auto"/>
              <w:rPr>
                <w:rFonts w:ascii="Cambria" w:hAnsi="Cambria" w:cs="Cambria"/>
                <w:color w:val="auto"/>
                <w:lang w:val="en-US"/>
              </w:rPr>
            </w:pPr>
            <w:r>
              <w:rPr>
                <w:rFonts w:ascii="Cambria" w:hAnsi="Cambria" w:cs="Cambria"/>
                <w:color w:val="auto"/>
                <w:lang w:val="en-US"/>
              </w:rPr>
              <w:t>0</w:t>
            </w:r>
          </w:p>
        </w:tc>
        <w:tc>
          <w:tcPr>
            <w:tcW w:w="1221" w:type="dxa"/>
          </w:tcPr>
          <w:p w14:paraId="432F932F" w14:textId="06CF6FD3" w:rsidR="007E2F6E" w:rsidRPr="000A3AA1" w:rsidRDefault="00511F0B" w:rsidP="00095736">
            <w:pPr>
              <w:adjustRightInd/>
              <w:spacing w:line="239" w:lineRule="exact"/>
              <w:ind w:left="376"/>
              <w:textAlignment w:val="auto"/>
              <w:rPr>
                <w:rFonts w:ascii="Cambria" w:hAnsi="Cambria" w:cs="Cambria"/>
                <w:color w:val="auto"/>
                <w:lang w:val="en-US"/>
              </w:rPr>
            </w:pPr>
            <w:r>
              <w:rPr>
                <w:rFonts w:ascii="Cambria" w:hAnsi="Cambria" w:cs="Cambria"/>
                <w:color w:val="auto"/>
                <w:lang w:val="en-US"/>
              </w:rPr>
              <w:t>0</w:t>
            </w:r>
          </w:p>
        </w:tc>
        <w:tc>
          <w:tcPr>
            <w:tcW w:w="1275" w:type="dxa"/>
          </w:tcPr>
          <w:p w14:paraId="132E59DA" w14:textId="5D81D0A6" w:rsidR="007E2F6E" w:rsidRPr="000A3AA1" w:rsidRDefault="00511F0B" w:rsidP="00095736">
            <w:pPr>
              <w:adjustRightInd/>
              <w:spacing w:line="239" w:lineRule="exact"/>
              <w:ind w:left="374"/>
              <w:textAlignment w:val="auto"/>
              <w:rPr>
                <w:rFonts w:ascii="Cambria" w:hAnsi="Cambria" w:cs="Cambria"/>
                <w:color w:val="auto"/>
                <w:lang w:val="en-US"/>
              </w:rPr>
            </w:pPr>
            <w:r>
              <w:rPr>
                <w:rFonts w:ascii="Cambria" w:hAnsi="Cambria" w:cs="Cambria"/>
                <w:color w:val="auto"/>
                <w:lang w:val="en-US"/>
              </w:rPr>
              <w:t>1</w:t>
            </w:r>
          </w:p>
        </w:tc>
        <w:tc>
          <w:tcPr>
            <w:tcW w:w="1276" w:type="dxa"/>
          </w:tcPr>
          <w:p w14:paraId="7439C99F" w14:textId="06A7F389" w:rsidR="007E2F6E" w:rsidRPr="000A3AA1" w:rsidRDefault="00511F0B" w:rsidP="00095736">
            <w:pPr>
              <w:adjustRightInd/>
              <w:spacing w:line="239" w:lineRule="exact"/>
              <w:ind w:right="360"/>
              <w:jc w:val="center"/>
              <w:textAlignment w:val="auto"/>
              <w:rPr>
                <w:rFonts w:ascii="Cambria" w:hAnsi="Cambria" w:cs="Cambria"/>
                <w:color w:val="auto"/>
                <w:lang w:val="en-US"/>
              </w:rPr>
            </w:pPr>
            <w:r>
              <w:rPr>
                <w:rFonts w:ascii="Cambria" w:hAnsi="Cambria" w:cs="Cambria"/>
                <w:color w:val="auto"/>
                <w:lang w:val="en-US"/>
              </w:rPr>
              <w:t>1</w:t>
            </w:r>
          </w:p>
        </w:tc>
        <w:tc>
          <w:tcPr>
            <w:tcW w:w="1134" w:type="dxa"/>
          </w:tcPr>
          <w:p w14:paraId="203E0F53" w14:textId="74367A13" w:rsidR="007E2F6E" w:rsidRPr="000A3AA1" w:rsidRDefault="00511F0B" w:rsidP="00095736">
            <w:pPr>
              <w:adjustRightInd/>
              <w:spacing w:line="239" w:lineRule="exact"/>
              <w:ind w:right="360"/>
              <w:jc w:val="center"/>
              <w:textAlignment w:val="auto"/>
              <w:rPr>
                <w:rFonts w:ascii="Cambria" w:hAnsi="Cambria" w:cs="Cambria"/>
                <w:color w:val="auto"/>
                <w:lang w:val="en-US"/>
              </w:rPr>
            </w:pPr>
            <w:r>
              <w:rPr>
                <w:rFonts w:ascii="Cambria" w:hAnsi="Cambria" w:cs="Cambria"/>
                <w:color w:val="auto"/>
                <w:lang w:val="en-US"/>
              </w:rPr>
              <w:t>0</w:t>
            </w:r>
          </w:p>
        </w:tc>
      </w:tr>
      <w:tr w:rsidR="007E2F6E" w:rsidRPr="000A3AA1" w14:paraId="44752BE5" w14:textId="07DEA5C4" w:rsidTr="00001942">
        <w:trPr>
          <w:trHeight w:val="421"/>
          <w:jc w:val="center"/>
        </w:trPr>
        <w:tc>
          <w:tcPr>
            <w:tcW w:w="2080" w:type="dxa"/>
          </w:tcPr>
          <w:p w14:paraId="50B3CCF6" w14:textId="1857E410" w:rsidR="007E2F6E" w:rsidRPr="000A3AA1" w:rsidRDefault="007E2F6E" w:rsidP="00095736">
            <w:pPr>
              <w:adjustRightInd/>
              <w:spacing w:line="239" w:lineRule="exact"/>
              <w:ind w:left="338" w:right="327"/>
              <w:textAlignment w:val="auto"/>
              <w:rPr>
                <w:rFonts w:ascii="Cambria" w:hAnsi="Cambria" w:cs="Cambria"/>
                <w:color w:val="auto"/>
                <w:lang w:val="en-US"/>
              </w:rPr>
            </w:pPr>
            <w:r>
              <w:rPr>
                <w:rFonts w:ascii="Cambria" w:hAnsi="Cambria" w:cs="Cambria"/>
                <w:b/>
                <w:color w:val="auto"/>
                <w:lang w:val="en-US"/>
              </w:rPr>
              <w:t>2017</w:t>
            </w:r>
          </w:p>
        </w:tc>
        <w:tc>
          <w:tcPr>
            <w:tcW w:w="1034" w:type="dxa"/>
          </w:tcPr>
          <w:p w14:paraId="41C2735E" w14:textId="68F62AA7"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7</w:t>
            </w:r>
          </w:p>
        </w:tc>
        <w:tc>
          <w:tcPr>
            <w:tcW w:w="1189" w:type="dxa"/>
          </w:tcPr>
          <w:p w14:paraId="1CCAC93E" w14:textId="1770B89A"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4</w:t>
            </w:r>
          </w:p>
        </w:tc>
        <w:tc>
          <w:tcPr>
            <w:tcW w:w="1221" w:type="dxa"/>
          </w:tcPr>
          <w:p w14:paraId="2A971B21" w14:textId="310CA0BB" w:rsidR="007E2F6E" w:rsidRPr="000A3AA1" w:rsidRDefault="00511F0B" w:rsidP="00095736">
            <w:pPr>
              <w:adjustRightInd/>
              <w:spacing w:line="239" w:lineRule="exact"/>
              <w:ind w:left="437"/>
              <w:textAlignment w:val="auto"/>
              <w:rPr>
                <w:rFonts w:ascii="Cambria" w:hAnsi="Cambria" w:cs="Cambria"/>
                <w:color w:val="auto"/>
                <w:lang w:val="en-US"/>
              </w:rPr>
            </w:pPr>
            <w:r>
              <w:rPr>
                <w:rFonts w:ascii="Cambria" w:hAnsi="Cambria" w:cs="Cambria"/>
                <w:color w:val="auto"/>
                <w:lang w:val="en-US"/>
              </w:rPr>
              <w:t>1</w:t>
            </w:r>
          </w:p>
        </w:tc>
        <w:tc>
          <w:tcPr>
            <w:tcW w:w="1275" w:type="dxa"/>
          </w:tcPr>
          <w:p w14:paraId="01F87F08" w14:textId="3DD3EFDD" w:rsidR="007E2F6E" w:rsidRPr="000A3AA1" w:rsidRDefault="00511F0B" w:rsidP="00095736">
            <w:pPr>
              <w:adjustRightInd/>
              <w:spacing w:line="239" w:lineRule="exact"/>
              <w:ind w:left="436"/>
              <w:textAlignment w:val="auto"/>
              <w:rPr>
                <w:rFonts w:ascii="Cambria" w:hAnsi="Cambria" w:cs="Cambria"/>
                <w:color w:val="auto"/>
                <w:lang w:val="en-US"/>
              </w:rPr>
            </w:pPr>
            <w:r>
              <w:rPr>
                <w:rFonts w:ascii="Cambria" w:hAnsi="Cambria" w:cs="Cambria"/>
                <w:color w:val="auto"/>
                <w:lang w:val="en-US"/>
              </w:rPr>
              <w:t>1</w:t>
            </w:r>
          </w:p>
        </w:tc>
        <w:tc>
          <w:tcPr>
            <w:tcW w:w="1276" w:type="dxa"/>
          </w:tcPr>
          <w:p w14:paraId="352E18AB" w14:textId="1F7FF28B"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1</w:t>
            </w:r>
          </w:p>
        </w:tc>
        <w:tc>
          <w:tcPr>
            <w:tcW w:w="1134" w:type="dxa"/>
          </w:tcPr>
          <w:p w14:paraId="038A160A" w14:textId="0A8883CF"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r>
      <w:tr w:rsidR="007E2F6E" w:rsidRPr="000A3AA1" w14:paraId="71BC3908" w14:textId="637C3C32" w:rsidTr="00001942">
        <w:trPr>
          <w:trHeight w:val="421"/>
          <w:jc w:val="center"/>
        </w:trPr>
        <w:tc>
          <w:tcPr>
            <w:tcW w:w="2080" w:type="dxa"/>
          </w:tcPr>
          <w:p w14:paraId="5E21BD84" w14:textId="31988624" w:rsidR="007E2F6E" w:rsidRPr="000A3AA1" w:rsidRDefault="007E2F6E" w:rsidP="00095736">
            <w:pPr>
              <w:adjustRightInd/>
              <w:spacing w:line="239" w:lineRule="exact"/>
              <w:ind w:left="338" w:right="327"/>
              <w:textAlignment w:val="auto"/>
              <w:rPr>
                <w:rFonts w:ascii="Cambria" w:hAnsi="Cambria" w:cs="Cambria"/>
                <w:color w:val="auto"/>
                <w:lang w:val="en-US"/>
              </w:rPr>
            </w:pPr>
            <w:r>
              <w:rPr>
                <w:rFonts w:ascii="Cambria" w:hAnsi="Cambria" w:cs="Cambria"/>
                <w:b/>
                <w:color w:val="auto"/>
                <w:lang w:val="en-US"/>
              </w:rPr>
              <w:t>2018</w:t>
            </w:r>
          </w:p>
        </w:tc>
        <w:tc>
          <w:tcPr>
            <w:tcW w:w="1034" w:type="dxa"/>
          </w:tcPr>
          <w:p w14:paraId="702E6368" w14:textId="3235505A"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12</w:t>
            </w:r>
          </w:p>
        </w:tc>
        <w:tc>
          <w:tcPr>
            <w:tcW w:w="1189" w:type="dxa"/>
          </w:tcPr>
          <w:p w14:paraId="4F705C2D" w14:textId="510F8DB9"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8</w:t>
            </w:r>
          </w:p>
        </w:tc>
        <w:tc>
          <w:tcPr>
            <w:tcW w:w="1221" w:type="dxa"/>
          </w:tcPr>
          <w:p w14:paraId="248D016B" w14:textId="50B08842" w:rsidR="007E2F6E" w:rsidRPr="000A3AA1" w:rsidRDefault="00511F0B" w:rsidP="00095736">
            <w:pPr>
              <w:adjustRightInd/>
              <w:spacing w:line="239" w:lineRule="exact"/>
              <w:ind w:left="437"/>
              <w:textAlignment w:val="auto"/>
              <w:rPr>
                <w:rFonts w:ascii="Cambria" w:hAnsi="Cambria" w:cs="Cambria"/>
                <w:color w:val="auto"/>
                <w:lang w:val="en-US"/>
              </w:rPr>
            </w:pPr>
            <w:r>
              <w:rPr>
                <w:rFonts w:ascii="Cambria" w:hAnsi="Cambria" w:cs="Cambria"/>
                <w:color w:val="auto"/>
                <w:lang w:val="en-US"/>
              </w:rPr>
              <w:t>3</w:t>
            </w:r>
          </w:p>
        </w:tc>
        <w:tc>
          <w:tcPr>
            <w:tcW w:w="1275" w:type="dxa"/>
          </w:tcPr>
          <w:p w14:paraId="507C1BE5" w14:textId="78602187" w:rsidR="007E2F6E" w:rsidRPr="000A3AA1" w:rsidRDefault="00511F0B" w:rsidP="00095736">
            <w:pPr>
              <w:adjustRightInd/>
              <w:spacing w:line="239" w:lineRule="exact"/>
              <w:ind w:left="436"/>
              <w:textAlignment w:val="auto"/>
              <w:rPr>
                <w:rFonts w:ascii="Cambria" w:hAnsi="Cambria" w:cs="Cambria"/>
                <w:color w:val="auto"/>
                <w:lang w:val="en-US"/>
              </w:rPr>
            </w:pPr>
            <w:r>
              <w:rPr>
                <w:rFonts w:ascii="Cambria" w:hAnsi="Cambria" w:cs="Cambria"/>
                <w:color w:val="auto"/>
                <w:lang w:val="en-US"/>
              </w:rPr>
              <w:t>1</w:t>
            </w:r>
          </w:p>
        </w:tc>
        <w:tc>
          <w:tcPr>
            <w:tcW w:w="1276" w:type="dxa"/>
          </w:tcPr>
          <w:p w14:paraId="4446F89B" w14:textId="7E34EC7A"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c>
          <w:tcPr>
            <w:tcW w:w="1134" w:type="dxa"/>
          </w:tcPr>
          <w:p w14:paraId="301E3DB4" w14:textId="4F61044C"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r>
      <w:tr w:rsidR="007E2F6E" w:rsidRPr="000A3AA1" w14:paraId="2205E122" w14:textId="1331FFAE" w:rsidTr="00001942">
        <w:trPr>
          <w:trHeight w:val="421"/>
          <w:jc w:val="center"/>
        </w:trPr>
        <w:tc>
          <w:tcPr>
            <w:tcW w:w="2080" w:type="dxa"/>
          </w:tcPr>
          <w:p w14:paraId="5CE4E93B" w14:textId="43023B8B" w:rsidR="007E2F6E" w:rsidRPr="000A3AA1" w:rsidRDefault="007E2F6E" w:rsidP="00095736">
            <w:pPr>
              <w:adjustRightInd/>
              <w:spacing w:line="239" w:lineRule="exact"/>
              <w:ind w:left="338" w:right="327"/>
              <w:textAlignment w:val="auto"/>
              <w:rPr>
                <w:rFonts w:ascii="Cambria" w:hAnsi="Cambria" w:cs="Cambria"/>
                <w:color w:val="auto"/>
                <w:lang w:val="en-US"/>
              </w:rPr>
            </w:pPr>
            <w:r>
              <w:rPr>
                <w:rFonts w:ascii="Cambria" w:hAnsi="Cambria" w:cs="Cambria"/>
                <w:b/>
                <w:color w:val="auto"/>
                <w:lang w:val="en-US"/>
              </w:rPr>
              <w:t>2019</w:t>
            </w:r>
          </w:p>
        </w:tc>
        <w:tc>
          <w:tcPr>
            <w:tcW w:w="1034" w:type="dxa"/>
          </w:tcPr>
          <w:p w14:paraId="6415A734" w14:textId="57EEBABD"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12</w:t>
            </w:r>
          </w:p>
        </w:tc>
        <w:tc>
          <w:tcPr>
            <w:tcW w:w="1189" w:type="dxa"/>
          </w:tcPr>
          <w:p w14:paraId="54D46A0E" w14:textId="2728119C"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8</w:t>
            </w:r>
          </w:p>
        </w:tc>
        <w:tc>
          <w:tcPr>
            <w:tcW w:w="1221" w:type="dxa"/>
          </w:tcPr>
          <w:p w14:paraId="73F56AF5" w14:textId="5963A436" w:rsidR="007E2F6E" w:rsidRPr="000A3AA1" w:rsidRDefault="00511F0B" w:rsidP="00095736">
            <w:pPr>
              <w:adjustRightInd/>
              <w:spacing w:line="239" w:lineRule="exact"/>
              <w:ind w:left="437"/>
              <w:textAlignment w:val="auto"/>
              <w:rPr>
                <w:rFonts w:ascii="Cambria" w:hAnsi="Cambria" w:cs="Cambria"/>
                <w:color w:val="auto"/>
                <w:lang w:val="en-US"/>
              </w:rPr>
            </w:pPr>
            <w:r>
              <w:rPr>
                <w:rFonts w:ascii="Cambria" w:hAnsi="Cambria" w:cs="Cambria"/>
                <w:color w:val="auto"/>
                <w:lang w:val="en-US"/>
              </w:rPr>
              <w:t>2</w:t>
            </w:r>
          </w:p>
        </w:tc>
        <w:tc>
          <w:tcPr>
            <w:tcW w:w="1275" w:type="dxa"/>
          </w:tcPr>
          <w:p w14:paraId="29152AF9" w14:textId="28682FD5" w:rsidR="007E2F6E" w:rsidRPr="000A3AA1" w:rsidRDefault="00511F0B" w:rsidP="00095736">
            <w:pPr>
              <w:adjustRightInd/>
              <w:spacing w:line="239" w:lineRule="exact"/>
              <w:ind w:left="436"/>
              <w:textAlignment w:val="auto"/>
              <w:rPr>
                <w:rFonts w:ascii="Cambria" w:hAnsi="Cambria" w:cs="Cambria"/>
                <w:color w:val="auto"/>
                <w:lang w:val="en-US"/>
              </w:rPr>
            </w:pPr>
            <w:r>
              <w:rPr>
                <w:rFonts w:ascii="Cambria" w:hAnsi="Cambria" w:cs="Cambria"/>
                <w:color w:val="auto"/>
                <w:lang w:val="en-US"/>
              </w:rPr>
              <w:t>2</w:t>
            </w:r>
          </w:p>
        </w:tc>
        <w:tc>
          <w:tcPr>
            <w:tcW w:w="1276" w:type="dxa"/>
          </w:tcPr>
          <w:p w14:paraId="2C1E5093" w14:textId="5441F796"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c>
          <w:tcPr>
            <w:tcW w:w="1134" w:type="dxa"/>
          </w:tcPr>
          <w:p w14:paraId="002A6F29" w14:textId="01C40CF0"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r>
      <w:tr w:rsidR="007E2F6E" w:rsidRPr="000A3AA1" w14:paraId="3C003F0F" w14:textId="76F72D2A" w:rsidTr="00001942">
        <w:trPr>
          <w:trHeight w:val="421"/>
          <w:jc w:val="center"/>
        </w:trPr>
        <w:tc>
          <w:tcPr>
            <w:tcW w:w="2080" w:type="dxa"/>
          </w:tcPr>
          <w:p w14:paraId="633F020B" w14:textId="47B31073" w:rsidR="007E2F6E" w:rsidRPr="000A3AA1" w:rsidRDefault="007E2F6E" w:rsidP="00095736">
            <w:pPr>
              <w:adjustRightInd/>
              <w:spacing w:line="239" w:lineRule="exact"/>
              <w:ind w:left="338" w:right="327"/>
              <w:textAlignment w:val="auto"/>
              <w:rPr>
                <w:rFonts w:ascii="Cambria" w:hAnsi="Cambria" w:cs="Cambria"/>
                <w:b/>
                <w:color w:val="auto"/>
                <w:lang w:val="en-US"/>
              </w:rPr>
            </w:pPr>
            <w:r>
              <w:rPr>
                <w:rFonts w:ascii="Cambria" w:hAnsi="Cambria" w:cs="Cambria"/>
                <w:b/>
                <w:color w:val="auto"/>
                <w:lang w:val="en-US"/>
              </w:rPr>
              <w:t>2020</w:t>
            </w:r>
          </w:p>
        </w:tc>
        <w:tc>
          <w:tcPr>
            <w:tcW w:w="1034" w:type="dxa"/>
          </w:tcPr>
          <w:p w14:paraId="30D7B63B" w14:textId="593105B0"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5</w:t>
            </w:r>
          </w:p>
        </w:tc>
        <w:tc>
          <w:tcPr>
            <w:tcW w:w="1189" w:type="dxa"/>
          </w:tcPr>
          <w:p w14:paraId="033E4035" w14:textId="30079295"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4</w:t>
            </w:r>
          </w:p>
        </w:tc>
        <w:tc>
          <w:tcPr>
            <w:tcW w:w="1221" w:type="dxa"/>
          </w:tcPr>
          <w:p w14:paraId="0631ED6D" w14:textId="2D8F3220" w:rsidR="007E2F6E" w:rsidRPr="000A3AA1" w:rsidRDefault="00511F0B" w:rsidP="00095736">
            <w:pPr>
              <w:adjustRightInd/>
              <w:spacing w:line="239" w:lineRule="exact"/>
              <w:ind w:left="437"/>
              <w:textAlignment w:val="auto"/>
              <w:rPr>
                <w:rFonts w:ascii="Cambria" w:hAnsi="Cambria" w:cs="Cambria"/>
                <w:color w:val="auto"/>
                <w:lang w:val="en-US"/>
              </w:rPr>
            </w:pPr>
            <w:r>
              <w:rPr>
                <w:rFonts w:ascii="Cambria" w:hAnsi="Cambria" w:cs="Cambria"/>
                <w:color w:val="auto"/>
                <w:lang w:val="en-US"/>
              </w:rPr>
              <w:t>1</w:t>
            </w:r>
          </w:p>
        </w:tc>
        <w:tc>
          <w:tcPr>
            <w:tcW w:w="1275" w:type="dxa"/>
          </w:tcPr>
          <w:p w14:paraId="446E1C9B" w14:textId="6982C0DA" w:rsidR="007E2F6E" w:rsidRPr="000A3AA1" w:rsidRDefault="00511F0B" w:rsidP="00095736">
            <w:pPr>
              <w:adjustRightInd/>
              <w:spacing w:line="239" w:lineRule="exact"/>
              <w:ind w:left="436"/>
              <w:textAlignment w:val="auto"/>
              <w:rPr>
                <w:rFonts w:ascii="Cambria" w:hAnsi="Cambria" w:cs="Cambria"/>
                <w:color w:val="auto"/>
                <w:lang w:val="en-US"/>
              </w:rPr>
            </w:pPr>
            <w:r>
              <w:rPr>
                <w:rFonts w:ascii="Cambria" w:hAnsi="Cambria" w:cs="Cambria"/>
                <w:color w:val="auto"/>
                <w:lang w:val="en-US"/>
              </w:rPr>
              <w:t>0</w:t>
            </w:r>
          </w:p>
        </w:tc>
        <w:tc>
          <w:tcPr>
            <w:tcW w:w="1276" w:type="dxa"/>
          </w:tcPr>
          <w:p w14:paraId="4F4C4502" w14:textId="582D531F"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c>
          <w:tcPr>
            <w:tcW w:w="1134" w:type="dxa"/>
          </w:tcPr>
          <w:p w14:paraId="038CAA16" w14:textId="5DDAA3A0"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r>
      <w:tr w:rsidR="007E2F6E" w:rsidRPr="000A3AA1" w14:paraId="4769FF33" w14:textId="4665B93A" w:rsidTr="00001942">
        <w:trPr>
          <w:trHeight w:val="421"/>
          <w:jc w:val="center"/>
        </w:trPr>
        <w:tc>
          <w:tcPr>
            <w:tcW w:w="2080" w:type="dxa"/>
          </w:tcPr>
          <w:p w14:paraId="604E8B6E" w14:textId="3B8AD429" w:rsidR="007E2F6E" w:rsidRPr="000A3AA1" w:rsidRDefault="007E2F6E" w:rsidP="00095736">
            <w:pPr>
              <w:adjustRightInd/>
              <w:spacing w:line="239" w:lineRule="exact"/>
              <w:ind w:left="338" w:right="327"/>
              <w:textAlignment w:val="auto"/>
              <w:rPr>
                <w:rFonts w:ascii="Cambria" w:hAnsi="Cambria" w:cs="Cambria"/>
                <w:b/>
                <w:color w:val="auto"/>
                <w:lang w:val="en-US"/>
              </w:rPr>
            </w:pPr>
            <w:r>
              <w:rPr>
                <w:rFonts w:ascii="Cambria" w:hAnsi="Cambria" w:cs="Cambria"/>
                <w:b/>
                <w:color w:val="auto"/>
                <w:lang w:val="en-US"/>
              </w:rPr>
              <w:t>2021</w:t>
            </w:r>
          </w:p>
        </w:tc>
        <w:tc>
          <w:tcPr>
            <w:tcW w:w="1034" w:type="dxa"/>
          </w:tcPr>
          <w:p w14:paraId="0C00C460" w14:textId="48B41B1D"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3</w:t>
            </w:r>
          </w:p>
        </w:tc>
        <w:tc>
          <w:tcPr>
            <w:tcW w:w="1189" w:type="dxa"/>
          </w:tcPr>
          <w:p w14:paraId="4047D94C" w14:textId="408100C6" w:rsidR="007E2F6E" w:rsidRPr="000A3AA1" w:rsidRDefault="00511F0B"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3</w:t>
            </w:r>
          </w:p>
        </w:tc>
        <w:tc>
          <w:tcPr>
            <w:tcW w:w="1221" w:type="dxa"/>
          </w:tcPr>
          <w:p w14:paraId="1F680663" w14:textId="27C42963" w:rsidR="007E2F6E" w:rsidRPr="000A3AA1" w:rsidRDefault="00511F0B" w:rsidP="00095736">
            <w:pPr>
              <w:adjustRightInd/>
              <w:spacing w:line="239" w:lineRule="exact"/>
              <w:ind w:left="437"/>
              <w:textAlignment w:val="auto"/>
              <w:rPr>
                <w:rFonts w:ascii="Cambria" w:hAnsi="Cambria" w:cs="Cambria"/>
                <w:color w:val="auto"/>
                <w:lang w:val="en-US"/>
              </w:rPr>
            </w:pPr>
            <w:r>
              <w:rPr>
                <w:rFonts w:ascii="Cambria" w:hAnsi="Cambria" w:cs="Cambria"/>
                <w:color w:val="auto"/>
                <w:lang w:val="en-US"/>
              </w:rPr>
              <w:t>0</w:t>
            </w:r>
          </w:p>
        </w:tc>
        <w:tc>
          <w:tcPr>
            <w:tcW w:w="1275" w:type="dxa"/>
          </w:tcPr>
          <w:p w14:paraId="74C9CC45" w14:textId="2B7482E6" w:rsidR="007E2F6E" w:rsidRPr="000A3AA1" w:rsidRDefault="00511F0B" w:rsidP="00095736">
            <w:pPr>
              <w:adjustRightInd/>
              <w:spacing w:line="239" w:lineRule="exact"/>
              <w:ind w:left="436"/>
              <w:textAlignment w:val="auto"/>
              <w:rPr>
                <w:rFonts w:ascii="Cambria" w:hAnsi="Cambria" w:cs="Cambria"/>
                <w:color w:val="auto"/>
                <w:lang w:val="en-US"/>
              </w:rPr>
            </w:pPr>
            <w:r>
              <w:rPr>
                <w:rFonts w:ascii="Cambria" w:hAnsi="Cambria" w:cs="Cambria"/>
                <w:color w:val="auto"/>
                <w:lang w:val="en-US"/>
              </w:rPr>
              <w:t>0</w:t>
            </w:r>
          </w:p>
        </w:tc>
        <w:tc>
          <w:tcPr>
            <w:tcW w:w="1276" w:type="dxa"/>
          </w:tcPr>
          <w:p w14:paraId="7CAE57C4" w14:textId="2FCE736B"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c>
          <w:tcPr>
            <w:tcW w:w="1134" w:type="dxa"/>
          </w:tcPr>
          <w:p w14:paraId="477FB87E" w14:textId="1E2E9CC0" w:rsidR="007E2F6E" w:rsidRPr="000A3AA1" w:rsidRDefault="00511F0B"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r>
      <w:tr w:rsidR="007E2F6E" w:rsidRPr="000A3AA1" w14:paraId="31329618" w14:textId="09D58C20" w:rsidTr="00001942">
        <w:trPr>
          <w:trHeight w:val="421"/>
          <w:jc w:val="center"/>
        </w:trPr>
        <w:tc>
          <w:tcPr>
            <w:tcW w:w="2080" w:type="dxa"/>
          </w:tcPr>
          <w:p w14:paraId="569AA500" w14:textId="47E3AB14" w:rsidR="007E2F6E" w:rsidRPr="000A3AA1" w:rsidRDefault="007E2F6E" w:rsidP="00095736">
            <w:pPr>
              <w:tabs>
                <w:tab w:val="left" w:pos="532"/>
                <w:tab w:val="center" w:pos="1040"/>
              </w:tabs>
              <w:adjustRightInd/>
              <w:spacing w:line="239" w:lineRule="exact"/>
              <w:ind w:right="327"/>
              <w:textAlignment w:val="auto"/>
              <w:rPr>
                <w:rFonts w:ascii="Cambria" w:hAnsi="Cambria" w:cs="Cambria"/>
                <w:color w:val="auto"/>
                <w:lang w:val="en-US"/>
              </w:rPr>
            </w:pPr>
            <w:r>
              <w:rPr>
                <w:rFonts w:ascii="Cambria" w:hAnsi="Cambria" w:cs="Cambria"/>
                <w:b/>
                <w:color w:val="auto"/>
                <w:lang w:val="en-US"/>
              </w:rPr>
              <w:t xml:space="preserve">       Totalt</w:t>
            </w:r>
          </w:p>
        </w:tc>
        <w:tc>
          <w:tcPr>
            <w:tcW w:w="1034" w:type="dxa"/>
          </w:tcPr>
          <w:p w14:paraId="3520F23C" w14:textId="38B57D09" w:rsidR="007E2F6E" w:rsidRPr="000A3AA1" w:rsidRDefault="00001942" w:rsidP="00095736">
            <w:pPr>
              <w:adjustRightInd/>
              <w:spacing w:line="239" w:lineRule="exact"/>
              <w:ind w:left="319" w:right="310"/>
              <w:textAlignment w:val="auto"/>
              <w:rPr>
                <w:rFonts w:ascii="Cambria" w:hAnsi="Cambria" w:cs="Cambria"/>
                <w:color w:val="auto"/>
                <w:lang w:val="en-US"/>
              </w:rPr>
            </w:pPr>
            <w:r>
              <w:rPr>
                <w:rFonts w:ascii="Cambria" w:hAnsi="Cambria" w:cs="Cambria"/>
                <w:color w:val="auto"/>
                <w:lang w:val="en-US"/>
              </w:rPr>
              <w:t>51</w:t>
            </w:r>
          </w:p>
        </w:tc>
        <w:tc>
          <w:tcPr>
            <w:tcW w:w="1189" w:type="dxa"/>
          </w:tcPr>
          <w:p w14:paraId="05B8CE11" w14:textId="2CDBA59C" w:rsidR="007E2F6E" w:rsidRPr="000A3AA1" w:rsidRDefault="00001942" w:rsidP="00001942">
            <w:pPr>
              <w:adjustRightInd/>
              <w:spacing w:line="239" w:lineRule="exact"/>
              <w:ind w:right="310"/>
              <w:textAlignment w:val="auto"/>
              <w:rPr>
                <w:rFonts w:ascii="Cambria" w:hAnsi="Cambria" w:cs="Cambria"/>
                <w:color w:val="auto"/>
                <w:lang w:val="en-US"/>
              </w:rPr>
            </w:pPr>
            <w:r>
              <w:rPr>
                <w:rFonts w:ascii="Cambria" w:hAnsi="Cambria" w:cs="Cambria"/>
                <w:color w:val="auto"/>
                <w:lang w:val="en-US"/>
              </w:rPr>
              <w:t xml:space="preserve"> 35/67%</w:t>
            </w:r>
          </w:p>
        </w:tc>
        <w:tc>
          <w:tcPr>
            <w:tcW w:w="1221" w:type="dxa"/>
          </w:tcPr>
          <w:p w14:paraId="1DC60638" w14:textId="1850B7B5" w:rsidR="007E2F6E" w:rsidRPr="000A3AA1" w:rsidRDefault="00001942" w:rsidP="00001942">
            <w:pPr>
              <w:adjustRightInd/>
              <w:spacing w:line="239" w:lineRule="exact"/>
              <w:textAlignment w:val="auto"/>
              <w:rPr>
                <w:rFonts w:ascii="Cambria" w:hAnsi="Cambria" w:cs="Cambria"/>
                <w:color w:val="auto"/>
                <w:lang w:val="en-US"/>
              </w:rPr>
            </w:pPr>
            <w:r>
              <w:rPr>
                <w:rFonts w:ascii="Cambria" w:hAnsi="Cambria" w:cs="Cambria"/>
                <w:color w:val="auto"/>
                <w:lang w:val="en-US"/>
              </w:rPr>
              <w:t xml:space="preserve">    7/14%</w:t>
            </w:r>
          </w:p>
        </w:tc>
        <w:tc>
          <w:tcPr>
            <w:tcW w:w="1275" w:type="dxa"/>
          </w:tcPr>
          <w:p w14:paraId="50E953FB" w14:textId="29716A3A" w:rsidR="007E2F6E" w:rsidRPr="000A3AA1" w:rsidRDefault="00001942" w:rsidP="00001942">
            <w:pPr>
              <w:adjustRightInd/>
              <w:spacing w:line="239" w:lineRule="exact"/>
              <w:textAlignment w:val="auto"/>
              <w:rPr>
                <w:rFonts w:ascii="Cambria" w:hAnsi="Cambria" w:cs="Cambria"/>
                <w:color w:val="auto"/>
                <w:lang w:val="en-US"/>
              </w:rPr>
            </w:pPr>
            <w:r>
              <w:rPr>
                <w:rFonts w:ascii="Cambria" w:hAnsi="Cambria" w:cs="Cambria"/>
                <w:color w:val="auto"/>
                <w:lang w:val="en-US"/>
              </w:rPr>
              <w:t xml:space="preserve">      5/10%</w:t>
            </w:r>
          </w:p>
        </w:tc>
        <w:tc>
          <w:tcPr>
            <w:tcW w:w="1276" w:type="dxa"/>
          </w:tcPr>
          <w:p w14:paraId="2247A285" w14:textId="35E83CCE" w:rsidR="007E2F6E" w:rsidRPr="000A3AA1" w:rsidRDefault="00001942" w:rsidP="00001942">
            <w:pPr>
              <w:adjustRightInd/>
              <w:spacing w:line="239" w:lineRule="exact"/>
              <w:ind w:right="420"/>
              <w:textAlignment w:val="auto"/>
              <w:rPr>
                <w:rFonts w:ascii="Cambria" w:hAnsi="Cambria" w:cs="Cambria"/>
                <w:color w:val="auto"/>
                <w:lang w:val="en-US"/>
              </w:rPr>
            </w:pPr>
            <w:r>
              <w:rPr>
                <w:rFonts w:ascii="Cambria" w:hAnsi="Cambria" w:cs="Cambria"/>
                <w:color w:val="auto"/>
                <w:lang w:val="en-US"/>
              </w:rPr>
              <w:t xml:space="preserve">     4/8%</w:t>
            </w:r>
          </w:p>
        </w:tc>
        <w:tc>
          <w:tcPr>
            <w:tcW w:w="1134" w:type="dxa"/>
          </w:tcPr>
          <w:p w14:paraId="606D4CA3" w14:textId="16EC07D5" w:rsidR="007E2F6E" w:rsidRPr="000A3AA1" w:rsidRDefault="00386E59" w:rsidP="00095736">
            <w:pPr>
              <w:adjustRightInd/>
              <w:spacing w:line="239" w:lineRule="exact"/>
              <w:ind w:right="420"/>
              <w:jc w:val="center"/>
              <w:textAlignment w:val="auto"/>
              <w:rPr>
                <w:rFonts w:ascii="Cambria" w:hAnsi="Cambria" w:cs="Cambria"/>
                <w:color w:val="auto"/>
                <w:lang w:val="en-US"/>
              </w:rPr>
            </w:pPr>
            <w:r>
              <w:rPr>
                <w:rFonts w:ascii="Cambria" w:hAnsi="Cambria" w:cs="Cambria"/>
                <w:color w:val="auto"/>
                <w:lang w:val="en-US"/>
              </w:rPr>
              <w:t>0</w:t>
            </w:r>
          </w:p>
        </w:tc>
      </w:tr>
    </w:tbl>
    <w:p w14:paraId="39EB3700" w14:textId="639CECF5" w:rsidR="00DF5B09" w:rsidRDefault="00DF5B09" w:rsidP="00A418EC">
      <w:pPr>
        <w:pStyle w:val="Rubrik2"/>
      </w:pPr>
    </w:p>
    <w:p w14:paraId="163B4DAC" w14:textId="1A34C606" w:rsidR="00DF5B09" w:rsidRDefault="00DF5B09" w:rsidP="00DF5B09"/>
    <w:p w14:paraId="759D9F2E" w14:textId="77777777" w:rsidR="00DF5B09" w:rsidRPr="00DF5B09" w:rsidRDefault="00DF5B09" w:rsidP="00DF5B09"/>
    <w:p w14:paraId="3CFB36C8" w14:textId="77777777" w:rsidR="00DF5B09" w:rsidRPr="00DF5B09" w:rsidRDefault="00DF5B09" w:rsidP="00DF5B09"/>
    <w:p w14:paraId="667416D9" w14:textId="77777777" w:rsidR="0080028F" w:rsidRDefault="0080028F" w:rsidP="0080028F">
      <w:pPr>
        <w:shd w:val="clear" w:color="auto" w:fill="FFFFFF"/>
        <w:spacing w:after="360" w:line="420" w:lineRule="atLeast"/>
        <w:textAlignment w:val="baseline"/>
        <w:rPr>
          <w:rFonts w:asciiTheme="minorHAnsi" w:eastAsia="Times New Roman" w:hAnsiTheme="minorHAnsi" w:cstheme="minorHAnsi"/>
          <w:b/>
          <w:color w:val="222222"/>
          <w:sz w:val="28"/>
          <w:szCs w:val="28"/>
          <w:lang w:eastAsia="sv-SE"/>
        </w:rPr>
      </w:pPr>
      <w:bookmarkStart w:id="11" w:name="_Toc119501843"/>
      <w:bookmarkEnd w:id="10"/>
    </w:p>
    <w:p w14:paraId="759097DE" w14:textId="0E8EA040" w:rsidR="0080028F" w:rsidRPr="0080028F" w:rsidRDefault="0080028F" w:rsidP="0080028F">
      <w:pPr>
        <w:shd w:val="clear" w:color="auto" w:fill="FFFFFF"/>
        <w:spacing w:after="360" w:line="420" w:lineRule="atLeast"/>
        <w:textAlignment w:val="baseline"/>
        <w:rPr>
          <w:rFonts w:asciiTheme="minorHAnsi" w:eastAsia="Times New Roman" w:hAnsiTheme="minorHAnsi" w:cstheme="minorHAnsi"/>
          <w:b/>
          <w:color w:val="222222"/>
          <w:sz w:val="28"/>
          <w:szCs w:val="28"/>
          <w:lang w:eastAsia="sv-SE"/>
        </w:rPr>
      </w:pPr>
      <w:r w:rsidRPr="0080028F">
        <w:rPr>
          <w:rFonts w:asciiTheme="minorHAnsi" w:eastAsia="Times New Roman" w:hAnsiTheme="minorHAnsi" w:cstheme="minorHAnsi"/>
          <w:b/>
          <w:color w:val="222222"/>
          <w:sz w:val="28"/>
          <w:szCs w:val="28"/>
          <w:lang w:eastAsia="sv-SE"/>
        </w:rPr>
        <w:t>Sjukdomar med gentest.</w:t>
      </w:r>
    </w:p>
    <w:p w14:paraId="471F1E5A" w14:textId="77777777" w:rsidR="0080028F" w:rsidRPr="00873195" w:rsidRDefault="0080028F" w:rsidP="00F7466D">
      <w:pPr>
        <w:shd w:val="clear" w:color="auto" w:fill="FFFFFF"/>
        <w:spacing w:after="360" w:line="0" w:lineRule="atLeast"/>
        <w:textAlignment w:val="baseline"/>
        <w:rPr>
          <w:rFonts w:eastAsia="Times New Roman" w:cstheme="minorHAnsi"/>
          <w:color w:val="222222"/>
          <w:sz w:val="24"/>
          <w:szCs w:val="24"/>
          <w:lang w:eastAsia="sv-SE"/>
        </w:rPr>
      </w:pPr>
      <w:r w:rsidRPr="00873195">
        <w:rPr>
          <w:rFonts w:eastAsia="Times New Roman" w:cstheme="minorHAnsi"/>
          <w:color w:val="222222"/>
          <w:sz w:val="24"/>
          <w:szCs w:val="24"/>
          <w:lang w:eastAsia="sv-SE"/>
        </w:rPr>
        <w:t>Helsingfors universitet har ett forskar team under Proffesor Hannes Lohi. Detta team har haft stora resurser att forska fram flera genetiska tester på hundar. De har lagt stor vikt vid Finlands national raser Finskspets och Karelskbjörnhund. De har bla. fått fram 4 stycken validerade gentester som redovisas nedan.</w:t>
      </w:r>
    </w:p>
    <w:p w14:paraId="0FDC4288" w14:textId="77777777" w:rsidR="0080028F" w:rsidRPr="0080028F" w:rsidRDefault="0080028F" w:rsidP="0080028F">
      <w:pPr>
        <w:shd w:val="clear" w:color="auto" w:fill="FFFFFF"/>
        <w:spacing w:after="360" w:line="420" w:lineRule="atLeast"/>
        <w:textAlignment w:val="baseline"/>
        <w:rPr>
          <w:rFonts w:asciiTheme="minorHAnsi" w:eastAsia="Times New Roman" w:hAnsiTheme="minorHAnsi" w:cstheme="minorHAnsi"/>
          <w:color w:val="222222"/>
          <w:sz w:val="24"/>
          <w:szCs w:val="24"/>
          <w:lang w:eastAsia="sv-SE"/>
        </w:rPr>
      </w:pPr>
      <w:r w:rsidRPr="0080028F">
        <w:rPr>
          <w:rFonts w:asciiTheme="minorHAnsi" w:eastAsia="Times New Roman" w:hAnsiTheme="minorHAnsi" w:cstheme="minorHAnsi"/>
          <w:color w:val="222222"/>
          <w:sz w:val="24"/>
          <w:szCs w:val="24"/>
          <w:lang w:eastAsia="sv-SE"/>
        </w:rPr>
        <w:t>https://www.koirangeenit.fi/english/</w:t>
      </w:r>
    </w:p>
    <w:p w14:paraId="51708549" w14:textId="77777777" w:rsidR="003E5A47" w:rsidRDefault="0080028F" w:rsidP="0080028F">
      <w:pPr>
        <w:shd w:val="clear" w:color="auto" w:fill="FFFFFF"/>
        <w:spacing w:after="360" w:line="420" w:lineRule="atLeast"/>
        <w:textAlignment w:val="baseline"/>
        <w:rPr>
          <w:rFonts w:asciiTheme="minorHAnsi" w:eastAsia="Times New Roman" w:hAnsiTheme="minorHAnsi" w:cstheme="minorHAnsi"/>
          <w:b/>
          <w:color w:val="222222"/>
          <w:sz w:val="28"/>
          <w:szCs w:val="28"/>
          <w:lang w:eastAsia="sv-SE"/>
        </w:rPr>
      </w:pPr>
      <w:r w:rsidRPr="0080028F">
        <w:rPr>
          <w:rFonts w:asciiTheme="minorHAnsi" w:eastAsia="Times New Roman" w:hAnsiTheme="minorHAnsi" w:cstheme="minorHAnsi"/>
          <w:b/>
          <w:color w:val="222222"/>
          <w:sz w:val="28"/>
          <w:szCs w:val="28"/>
          <w:lang w:eastAsia="sv-SE"/>
        </w:rPr>
        <w:t>Kondrotyplasi.</w:t>
      </w:r>
    </w:p>
    <w:p w14:paraId="0FF11B19" w14:textId="304DAF6A" w:rsidR="0080028F" w:rsidRPr="0080028F" w:rsidRDefault="0080028F" w:rsidP="00F7466D">
      <w:pPr>
        <w:shd w:val="clear" w:color="auto" w:fill="FFFFFF"/>
        <w:spacing w:after="360" w:line="0" w:lineRule="atLeast"/>
        <w:textAlignment w:val="baseline"/>
        <w:rPr>
          <w:rFonts w:asciiTheme="minorHAnsi" w:eastAsia="Times New Roman" w:hAnsiTheme="minorHAnsi" w:cstheme="minorHAnsi"/>
          <w:color w:val="222222"/>
          <w:sz w:val="24"/>
          <w:szCs w:val="24"/>
          <w:lang w:eastAsia="sv-SE"/>
        </w:rPr>
      </w:pPr>
      <w:r w:rsidRPr="0080028F">
        <w:rPr>
          <w:rFonts w:asciiTheme="minorHAnsi" w:eastAsia="Times New Roman" w:hAnsiTheme="minorHAnsi" w:cstheme="minorHAnsi"/>
          <w:color w:val="222222"/>
          <w:sz w:val="24"/>
          <w:szCs w:val="24"/>
          <w:lang w:eastAsia="sv-SE"/>
        </w:rPr>
        <w:t xml:space="preserve"> (Kortbenthet) Karelskbjörnhund har genen för kortbenthet som är samma gen som på Gråhund. I Sverige har endast några få kullar föds med detta genfel men i Finland något fler. Sedan 2016 har man gentestat för detta fel och frekvensen har minskat drastisgt. Enligt Finska RAS så är 10</w:t>
      </w:r>
      <w:r w:rsidR="009C69C9">
        <w:rPr>
          <w:rFonts w:asciiTheme="minorHAnsi" w:eastAsia="Times New Roman" w:hAnsiTheme="minorHAnsi" w:cstheme="minorHAnsi"/>
          <w:color w:val="222222"/>
          <w:sz w:val="24"/>
          <w:szCs w:val="24"/>
          <w:lang w:eastAsia="sv-SE"/>
        </w:rPr>
        <w:t xml:space="preserve"> </w:t>
      </w:r>
      <w:r w:rsidRPr="0080028F">
        <w:rPr>
          <w:rFonts w:asciiTheme="minorHAnsi" w:eastAsia="Times New Roman" w:hAnsiTheme="minorHAnsi" w:cstheme="minorHAnsi"/>
          <w:color w:val="222222"/>
          <w:sz w:val="24"/>
          <w:szCs w:val="24"/>
          <w:lang w:eastAsia="sv-SE"/>
        </w:rPr>
        <w:t>% av rasen bärare av genen så att vi testar är viktigt.</w:t>
      </w:r>
    </w:p>
    <w:p w14:paraId="0D898280" w14:textId="77777777" w:rsidR="0080028F" w:rsidRPr="0080028F" w:rsidRDefault="0080028F" w:rsidP="0080028F">
      <w:pPr>
        <w:shd w:val="clear" w:color="auto" w:fill="FFFFFF"/>
        <w:spacing w:after="360" w:line="420" w:lineRule="atLeast"/>
        <w:textAlignment w:val="baseline"/>
        <w:rPr>
          <w:rFonts w:asciiTheme="minorHAnsi" w:eastAsia="Times New Roman" w:hAnsiTheme="minorHAnsi" w:cstheme="minorHAnsi"/>
          <w:b/>
          <w:color w:val="222222"/>
          <w:sz w:val="28"/>
          <w:szCs w:val="28"/>
          <w:lang w:eastAsia="sv-SE"/>
        </w:rPr>
      </w:pPr>
      <w:r w:rsidRPr="0080028F">
        <w:rPr>
          <w:rFonts w:asciiTheme="minorHAnsi" w:eastAsia="Times New Roman" w:hAnsiTheme="minorHAnsi" w:cstheme="minorHAnsi"/>
          <w:b/>
          <w:color w:val="222222"/>
          <w:sz w:val="28"/>
          <w:szCs w:val="28"/>
          <w:lang w:eastAsia="sv-SE"/>
        </w:rPr>
        <w:t>Benskörhetssjukdom.</w:t>
      </w:r>
    </w:p>
    <w:p w14:paraId="6F602710" w14:textId="77777777" w:rsidR="0080028F" w:rsidRPr="0080028F" w:rsidRDefault="0080028F" w:rsidP="00F7466D">
      <w:pPr>
        <w:shd w:val="clear" w:color="auto" w:fill="FFFFFF"/>
        <w:spacing w:after="360" w:line="0" w:lineRule="atLeast"/>
        <w:textAlignment w:val="baseline"/>
        <w:rPr>
          <w:rFonts w:asciiTheme="minorHAnsi" w:eastAsia="Times New Roman" w:hAnsiTheme="minorHAnsi" w:cstheme="minorHAnsi"/>
          <w:color w:val="222222"/>
          <w:lang w:eastAsia="sv-SE"/>
        </w:rPr>
      </w:pPr>
      <w:r w:rsidRPr="00595E3D">
        <w:rPr>
          <w:rFonts w:eastAsia="Times New Roman" w:cstheme="minorHAnsi"/>
          <w:color w:val="222222"/>
          <w:sz w:val="24"/>
          <w:szCs w:val="24"/>
          <w:lang w:eastAsia="sv-SE"/>
        </w:rPr>
        <w:t>Valpar som får detta genfel dör ofta i fosterstadiet eller under sina 4-8 veckors ålder.</w:t>
      </w:r>
      <w:r w:rsidRPr="00595E3D">
        <w:rPr>
          <w:color w:val="222222"/>
          <w:sz w:val="24"/>
          <w:szCs w:val="24"/>
        </w:rPr>
        <w:t xml:space="preserve"> Felet finns i ALPL-genen. Detta gör att utvecklingen av skelletet blir hämmat, även nevrologiska skador uppstår bla. epilepsi liknande anfall dålig balans mm. Genom Dna test kan man säkerställa att våra valapr inte får denna svåra sjukdom, så gentest är viktigt. Enligt undersökningar på alla hundar är 17% bärare av genen</w:t>
      </w:r>
      <w:r w:rsidRPr="0080028F">
        <w:rPr>
          <w:rFonts w:ascii="Helvetica" w:hAnsi="Helvetica"/>
          <w:color w:val="222222"/>
        </w:rPr>
        <w:t>.</w:t>
      </w:r>
    </w:p>
    <w:p w14:paraId="56C7845A" w14:textId="77777777" w:rsidR="0080028F" w:rsidRPr="0080028F" w:rsidRDefault="0080028F" w:rsidP="00F7466D">
      <w:pPr>
        <w:shd w:val="clear" w:color="auto" w:fill="FFFFFF"/>
        <w:spacing w:after="360" w:line="0" w:lineRule="atLeast"/>
        <w:textAlignment w:val="baseline"/>
        <w:rPr>
          <w:rFonts w:asciiTheme="minorHAnsi" w:eastAsia="Times New Roman" w:hAnsiTheme="minorHAnsi" w:cstheme="minorHAnsi"/>
          <w:color w:val="222222"/>
          <w:sz w:val="24"/>
          <w:szCs w:val="24"/>
          <w:lang w:eastAsia="sv-SE"/>
        </w:rPr>
      </w:pPr>
      <w:r w:rsidRPr="0080028F">
        <w:rPr>
          <w:rFonts w:asciiTheme="minorHAnsi" w:eastAsia="Times New Roman" w:hAnsiTheme="minorHAnsi" w:cstheme="minorHAnsi"/>
          <w:color w:val="222222"/>
          <w:sz w:val="24"/>
          <w:szCs w:val="24"/>
          <w:lang w:eastAsia="sv-SE"/>
        </w:rPr>
        <w:t>Artikel från Helsingfors universitet:</w:t>
      </w:r>
      <w:r w:rsidRPr="0080028F">
        <w:rPr>
          <w:sz w:val="24"/>
          <w:szCs w:val="24"/>
        </w:rPr>
        <w:t xml:space="preserve"> </w:t>
      </w:r>
      <w:hyperlink r:id="rId28" w:history="1">
        <w:r w:rsidRPr="0080028F">
          <w:rPr>
            <w:rFonts w:asciiTheme="minorHAnsi" w:eastAsia="Times New Roman" w:hAnsiTheme="minorHAnsi" w:cstheme="minorHAnsi"/>
            <w:color w:val="0000FF" w:themeColor="hyperlink"/>
            <w:sz w:val="24"/>
            <w:szCs w:val="24"/>
            <w:u w:val="single"/>
            <w:lang w:eastAsia="sv-SE"/>
          </w:rPr>
          <w:t>https://www.helsinki.fi/sv/nyheter/en-friskare-varld/bensjukdom-hittats-hos-karelska-bjornhundar-forsta-spontana-djurmodellen-hypofosfatasi-hos-manniskor</w:t>
        </w:r>
      </w:hyperlink>
    </w:p>
    <w:p w14:paraId="3F2D4E22" w14:textId="77777777" w:rsidR="0080028F" w:rsidRPr="0080028F" w:rsidRDefault="0080028F" w:rsidP="0080028F">
      <w:pPr>
        <w:shd w:val="clear" w:color="auto" w:fill="FFFFFF"/>
        <w:spacing w:after="360" w:line="420" w:lineRule="atLeast"/>
        <w:textAlignment w:val="baseline"/>
        <w:rPr>
          <w:rFonts w:asciiTheme="minorHAnsi" w:eastAsia="Times New Roman" w:hAnsiTheme="minorHAnsi" w:cstheme="minorHAnsi"/>
          <w:b/>
          <w:color w:val="222222"/>
          <w:sz w:val="28"/>
          <w:szCs w:val="28"/>
          <w:lang w:eastAsia="sv-SE"/>
        </w:rPr>
      </w:pPr>
      <w:r w:rsidRPr="0080028F">
        <w:rPr>
          <w:rFonts w:asciiTheme="minorHAnsi" w:eastAsia="Times New Roman" w:hAnsiTheme="minorHAnsi" w:cstheme="minorHAnsi"/>
          <w:b/>
          <w:color w:val="222222"/>
          <w:sz w:val="28"/>
          <w:szCs w:val="28"/>
          <w:lang w:eastAsia="sv-SE"/>
        </w:rPr>
        <w:t>Prcd-PRA.</w:t>
      </w:r>
    </w:p>
    <w:p w14:paraId="481B353C" w14:textId="779FDF1F" w:rsidR="0080028F" w:rsidRPr="0080028F" w:rsidRDefault="0080028F" w:rsidP="00F7466D">
      <w:pPr>
        <w:shd w:val="clear" w:color="auto" w:fill="FFFFFF"/>
        <w:spacing w:after="360" w:line="0" w:lineRule="atLeast"/>
        <w:textAlignment w:val="baseline"/>
        <w:rPr>
          <w:rFonts w:asciiTheme="minorHAnsi" w:eastAsia="Times New Roman" w:hAnsiTheme="minorHAnsi" w:cstheme="minorHAnsi"/>
          <w:color w:val="222222"/>
          <w:sz w:val="24"/>
          <w:szCs w:val="24"/>
          <w:lang w:eastAsia="sv-SE"/>
        </w:rPr>
      </w:pPr>
      <w:r w:rsidRPr="0080028F">
        <w:rPr>
          <w:rFonts w:asciiTheme="minorHAnsi" w:eastAsia="Times New Roman" w:hAnsiTheme="minorHAnsi" w:cstheme="minorHAnsi"/>
          <w:color w:val="222222"/>
          <w:sz w:val="24"/>
          <w:szCs w:val="24"/>
          <w:lang w:eastAsia="sv-SE"/>
        </w:rPr>
        <w:t xml:space="preserve">Prcd-Pra finns i flertalet raser och är en validerad gen för ögonsjukdomen Pra. Forskningen har sett att vissa karelska </w:t>
      </w:r>
      <w:r w:rsidR="004D0E91">
        <w:rPr>
          <w:rFonts w:asciiTheme="minorHAnsi" w:eastAsia="Times New Roman" w:hAnsiTheme="minorHAnsi" w:cstheme="minorHAnsi"/>
          <w:color w:val="222222"/>
          <w:sz w:val="24"/>
          <w:szCs w:val="24"/>
          <w:lang w:eastAsia="sv-SE"/>
        </w:rPr>
        <w:t>Björnhundar lider av det. Men Ka</w:t>
      </w:r>
      <w:r w:rsidRPr="0080028F">
        <w:rPr>
          <w:rFonts w:asciiTheme="minorHAnsi" w:eastAsia="Times New Roman" w:hAnsiTheme="minorHAnsi" w:cstheme="minorHAnsi"/>
          <w:color w:val="222222"/>
          <w:sz w:val="24"/>
          <w:szCs w:val="24"/>
          <w:lang w:eastAsia="sv-SE"/>
        </w:rPr>
        <w:t>r</w:t>
      </w:r>
      <w:r w:rsidR="004D0E91">
        <w:rPr>
          <w:rFonts w:asciiTheme="minorHAnsi" w:eastAsia="Times New Roman" w:hAnsiTheme="minorHAnsi" w:cstheme="minorHAnsi"/>
          <w:color w:val="222222"/>
          <w:sz w:val="24"/>
          <w:szCs w:val="24"/>
          <w:lang w:eastAsia="sv-SE"/>
        </w:rPr>
        <w:t>e</w:t>
      </w:r>
      <w:r w:rsidRPr="0080028F">
        <w:rPr>
          <w:rFonts w:asciiTheme="minorHAnsi" w:eastAsia="Times New Roman" w:hAnsiTheme="minorHAnsi" w:cstheme="minorHAnsi"/>
          <w:color w:val="222222"/>
          <w:sz w:val="24"/>
          <w:szCs w:val="24"/>
          <w:lang w:eastAsia="sv-SE"/>
        </w:rPr>
        <w:t>lskbjörnhund har minst en ytteligare form av Pra. Därför måste även gentestade hundar ögonlysa regelbundet för att se om de inte lider av annan Pra eller katarakt.</w:t>
      </w:r>
    </w:p>
    <w:p w14:paraId="56D61231" w14:textId="77777777" w:rsidR="0080028F" w:rsidRPr="0080028F" w:rsidRDefault="0080028F" w:rsidP="0080028F">
      <w:pPr>
        <w:shd w:val="clear" w:color="auto" w:fill="FFFFFF"/>
        <w:spacing w:after="360" w:line="420" w:lineRule="atLeast"/>
        <w:textAlignment w:val="baseline"/>
        <w:rPr>
          <w:b/>
          <w:color w:val="auto"/>
          <w:sz w:val="32"/>
          <w:szCs w:val="32"/>
          <w:shd w:val="clear" w:color="auto" w:fill="FFFFFF"/>
        </w:rPr>
      </w:pPr>
      <w:r w:rsidRPr="003E5A47">
        <w:rPr>
          <w:rStyle w:val="Rubrik2Char"/>
          <w:color w:val="auto"/>
          <w:sz w:val="32"/>
          <w:szCs w:val="32"/>
        </w:rPr>
        <w:lastRenderedPageBreak/>
        <w:t>Hypofysärisk dvärgväxt</w:t>
      </w:r>
      <w:r w:rsidRPr="0080028F">
        <w:rPr>
          <w:b/>
          <w:color w:val="auto"/>
          <w:sz w:val="32"/>
          <w:szCs w:val="32"/>
          <w:shd w:val="clear" w:color="auto" w:fill="FFFFFF"/>
        </w:rPr>
        <w:t>.</w:t>
      </w:r>
    </w:p>
    <w:p w14:paraId="6D84C202" w14:textId="77777777" w:rsidR="0080028F" w:rsidRDefault="0080028F" w:rsidP="00F7466D">
      <w:pPr>
        <w:shd w:val="clear" w:color="auto" w:fill="FFFFFF"/>
        <w:spacing w:after="360" w:line="0" w:lineRule="atLeast"/>
        <w:textAlignment w:val="baseline"/>
        <w:rPr>
          <w:rFonts w:ascii="Arial" w:hAnsi="Arial" w:cs="Arial"/>
          <w:color w:val="4D5156"/>
          <w:sz w:val="21"/>
          <w:szCs w:val="21"/>
          <w:shd w:val="clear" w:color="auto" w:fill="FFFFFF"/>
        </w:rPr>
      </w:pPr>
      <w:r w:rsidRPr="0080028F">
        <w:rPr>
          <w:rFonts w:asciiTheme="minorHAnsi" w:hAnsiTheme="minorHAnsi" w:cstheme="minorHAnsi"/>
          <w:color w:val="4D5156"/>
          <w:sz w:val="24"/>
          <w:szCs w:val="24"/>
          <w:shd w:val="clear" w:color="auto" w:fill="FFFFFF"/>
        </w:rPr>
        <w:t xml:space="preserve"> Hypofysäʹr dvärgväxt (fel i hypofys), Kortvuxenhet på grund av brist på tillväxthormon. Karelsk björnhund lider även av denna sjukdom, 2021 hade vi i Sverige två kullar med denna sjukdom. Men man har även gentest på denna. Mycket viktigt att vi gör det. 10% av stammen lider av detta</w:t>
      </w:r>
      <w:r w:rsidRPr="0080028F">
        <w:rPr>
          <w:rFonts w:ascii="Arial" w:hAnsi="Arial" w:cs="Arial"/>
          <w:color w:val="4D5156"/>
          <w:sz w:val="21"/>
          <w:szCs w:val="21"/>
          <w:shd w:val="clear" w:color="auto" w:fill="FFFFFF"/>
        </w:rPr>
        <w:t>.</w:t>
      </w:r>
    </w:p>
    <w:p w14:paraId="796C26C8" w14:textId="77777777" w:rsidR="00595E3D" w:rsidRDefault="00595E3D" w:rsidP="00F7466D">
      <w:pPr>
        <w:shd w:val="clear" w:color="auto" w:fill="FFFFFF"/>
        <w:spacing w:after="360" w:line="0" w:lineRule="atLeast"/>
        <w:textAlignment w:val="baseline"/>
        <w:rPr>
          <w:rFonts w:ascii="Arial" w:hAnsi="Arial" w:cs="Arial"/>
          <w:color w:val="4D5156"/>
          <w:sz w:val="21"/>
          <w:szCs w:val="21"/>
          <w:shd w:val="clear" w:color="auto" w:fill="FFFFFF"/>
        </w:rPr>
      </w:pPr>
    </w:p>
    <w:p w14:paraId="4518BFD1" w14:textId="77777777" w:rsidR="00595E3D" w:rsidRDefault="00595E3D" w:rsidP="00F7466D">
      <w:pPr>
        <w:shd w:val="clear" w:color="auto" w:fill="FFFFFF"/>
        <w:spacing w:after="360" w:line="0" w:lineRule="atLeast"/>
        <w:textAlignment w:val="baseline"/>
        <w:rPr>
          <w:rFonts w:ascii="Arial" w:hAnsi="Arial" w:cs="Arial"/>
          <w:color w:val="4D5156"/>
          <w:sz w:val="21"/>
          <w:szCs w:val="21"/>
          <w:shd w:val="clear" w:color="auto" w:fill="FFFFFF"/>
        </w:rPr>
      </w:pPr>
    </w:p>
    <w:p w14:paraId="618383D3" w14:textId="77777777" w:rsidR="00595E3D" w:rsidRDefault="00595E3D" w:rsidP="00F7466D">
      <w:pPr>
        <w:shd w:val="clear" w:color="auto" w:fill="FFFFFF"/>
        <w:spacing w:after="360" w:line="0" w:lineRule="atLeast"/>
        <w:textAlignment w:val="baseline"/>
        <w:rPr>
          <w:rFonts w:ascii="Arial" w:hAnsi="Arial" w:cs="Arial"/>
          <w:color w:val="4D5156"/>
          <w:sz w:val="21"/>
          <w:szCs w:val="21"/>
          <w:shd w:val="clear" w:color="auto" w:fill="FFFFFF"/>
        </w:rPr>
      </w:pPr>
    </w:p>
    <w:p w14:paraId="168B458C" w14:textId="68F2F4CA" w:rsidR="00932C24" w:rsidRPr="0080028F" w:rsidRDefault="00932C24" w:rsidP="00F7466D">
      <w:pPr>
        <w:shd w:val="clear" w:color="auto" w:fill="FFFFFF"/>
        <w:spacing w:after="360" w:line="0" w:lineRule="atLeast"/>
        <w:textAlignment w:val="baseline"/>
        <w:rPr>
          <w:rFonts w:ascii="Arial" w:hAnsi="Arial" w:cs="Arial"/>
          <w:color w:val="4D5156"/>
          <w:sz w:val="21"/>
          <w:szCs w:val="21"/>
          <w:shd w:val="clear" w:color="auto" w:fill="FFFFFF"/>
        </w:rPr>
      </w:pPr>
      <w:r>
        <w:rPr>
          <w:rFonts w:ascii="Arial" w:hAnsi="Arial" w:cs="Arial"/>
          <w:color w:val="4D5156"/>
          <w:sz w:val="21"/>
          <w:szCs w:val="21"/>
          <w:shd w:val="clear" w:color="auto" w:fill="FFFFFF"/>
        </w:rPr>
        <w:t>(Bilden är två kull syskon som är 11 månader)</w:t>
      </w:r>
    </w:p>
    <w:p w14:paraId="1913A943" w14:textId="2564F7A5" w:rsidR="0080028F" w:rsidRPr="0080028F" w:rsidRDefault="0080028F" w:rsidP="0080028F">
      <w:pPr>
        <w:shd w:val="clear" w:color="auto" w:fill="FFFFFF"/>
        <w:spacing w:after="360" w:line="420" w:lineRule="atLeast"/>
        <w:textAlignment w:val="baseline"/>
        <w:rPr>
          <w:rFonts w:ascii="Arial" w:hAnsi="Arial" w:cs="Arial"/>
          <w:color w:val="4D5156"/>
          <w:sz w:val="21"/>
          <w:szCs w:val="21"/>
          <w:shd w:val="clear" w:color="auto" w:fill="FFFFFF"/>
        </w:rPr>
      </w:pPr>
      <w:r w:rsidRPr="0080028F">
        <w:rPr>
          <w:noProof/>
          <w:sz w:val="24"/>
          <w:szCs w:val="24"/>
          <w:lang w:eastAsia="sv-SE"/>
        </w:rPr>
        <mc:AlternateContent>
          <mc:Choice Requires="wps">
            <w:drawing>
              <wp:inline distT="0" distB="0" distL="0" distR="0" wp14:anchorId="43DE83F7" wp14:editId="4A79759E">
                <wp:extent cx="304800" cy="304800"/>
                <wp:effectExtent l="0" t="0" r="0" b="0"/>
                <wp:docPr id="10" name="AutoShape 4" descr="C:\Users\Anders\Documents\Bj%C3%B6rnhundklubben Nya\Avelstrategin 2023-2027\Genetisk dw%C3%A4rg hypofys.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34F99D3"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NDAMAAC0GAAAOAAAAZHJzL2Uyb0RvYy54bWysVF1v2yAUfZ+0/4CQ+uj6o+TDVp0qiZtq&#10;UtdV6vqWF2LjmNUGD0icbNp/3wUnbdq+TNt4QMCFc++593Avr3ZNjbZMaS5FisPzACMmcllwsU7x&#10;49eFN8ZIGyoKWkvBUrxnGl9NPn647NqERbKSdcEUAhChk65NcWVMm/i+zivWUH0uWybAWErVUANb&#10;tfYLRTtAb2o/CoKh30lVtErmTGs4zXojnjj8smS5+VKWmhlUpxhiM25Wbl7Z2Z9c0mStaFvx/BAG&#10;/YsoGsoFOH2GyqihaKP4O6iG50pqWZrzXDa+LEueM8cB2ITBGzYPFW2Z4wLJ0e1zmvT/g83vtvcK&#10;8QJqB+kRtIEaTTdGOteIYFQwnUO+5snyUUOZl1MBBdPLTOabhgmjl7NvZ/OLs9lQiWojiqd6s1ox&#10;ge72dDndslobRQ1bc4GiILrwYBotb5hghusnVHT26ZSoNar2rSz3+rxjq9YWpWt1ArE9tPfKplW3&#10;tzJ/0kjIeUXFmk11C6WFoCHm45FSsqsYLSA7oYXwX2HYjQY0tOo+ywJYUmDpSrYrVWN9QDHQzilj&#10;/6wMtjMoh8OLgIwDSFAOpsPaeqDJ8XGrtLlhskF2kWIF0Tlwur3Vpr96vGJ9CbngdQ3nNKnFqwPA&#10;7E/ANTy1NhuE09LPOIivx9dj4pFoeO2RIMu86WJOvOEiHA2yi2w+z8Jf1m9IkooXBRPWzVHXIfkz&#10;3Rx+WK/IZ2VrWfPCwtmQtFqv5rVCWwr/auGGSzlYXq75r8Nw+QIubyiFEQlmUewthuORRxZk4MWj&#10;YOwFYTyLhwGJSbZ4TemWC/bvlFCX4ngQDVyVToJ+wy1w4z03mjTcQOeqeZNikAYMe4kmVoHXonBr&#10;Q3ndr09SYcN/SQWU+1hop1cr0V79K1nsQa5KgpxAedBjYVFJ9QOjDvpVivX3DVUMo/qTAMnHISG2&#10;wbkNGYwi2KhTy+rUQkUOUCk2GPXLuemb4qZVfF2Bp9AlRkjbDEruJGy/UB/V4XNBT3JMDv3TNr3T&#10;vbv10uUn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NUHNDAMAAC0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AF7DCA">
        <w:rPr>
          <w:rFonts w:ascii="Arial" w:hAnsi="Arial" w:cs="Arial"/>
          <w:noProof/>
          <w:color w:val="4D5156"/>
          <w:sz w:val="21"/>
          <w:szCs w:val="21"/>
          <w:shd w:val="clear" w:color="auto" w:fill="FFFFFF"/>
        </w:rPr>
        <w:t xml:space="preserve"> </w:t>
      </w:r>
      <w:r>
        <w:rPr>
          <w:rFonts w:ascii="Arial" w:hAnsi="Arial" w:cs="Arial"/>
          <w:noProof/>
          <w:color w:val="4D5156"/>
          <w:sz w:val="21"/>
          <w:szCs w:val="21"/>
          <w:shd w:val="clear" w:color="auto" w:fill="FFFFFF"/>
          <w:lang w:eastAsia="sv-SE"/>
        </w:rPr>
        <w:drawing>
          <wp:inline distT="0" distB="0" distL="0" distR="0" wp14:anchorId="0B9C3130" wp14:editId="33ADA60A">
            <wp:extent cx="5400040" cy="33750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värgväxt 1.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3375025"/>
                    </a:xfrm>
                    <a:prstGeom prst="rect">
                      <a:avLst/>
                    </a:prstGeom>
                  </pic:spPr>
                </pic:pic>
              </a:graphicData>
            </a:graphic>
          </wp:inline>
        </w:drawing>
      </w:r>
    </w:p>
    <w:p w14:paraId="22511D6C" w14:textId="77777777" w:rsidR="0080028F" w:rsidRPr="0080028F" w:rsidRDefault="0080028F" w:rsidP="0080028F">
      <w:pPr>
        <w:shd w:val="clear" w:color="auto" w:fill="FFFFFF"/>
        <w:spacing w:after="360" w:line="420" w:lineRule="atLeast"/>
        <w:textAlignment w:val="baseline"/>
        <w:rPr>
          <w:rFonts w:ascii="Arial" w:hAnsi="Arial" w:cs="Arial"/>
          <w:color w:val="4D5156"/>
          <w:sz w:val="21"/>
          <w:szCs w:val="21"/>
          <w:shd w:val="clear" w:color="auto" w:fill="FFFFFF"/>
        </w:rPr>
      </w:pPr>
      <w:r w:rsidRPr="0080028F">
        <w:rPr>
          <w:noProof/>
          <w:sz w:val="24"/>
          <w:szCs w:val="24"/>
          <w:lang w:eastAsia="sv-SE"/>
        </w:rPr>
        <mc:AlternateContent>
          <mc:Choice Requires="wps">
            <w:drawing>
              <wp:inline distT="0" distB="0" distL="0" distR="0" wp14:anchorId="30A214E7" wp14:editId="5508A7FA">
                <wp:extent cx="304800" cy="304800"/>
                <wp:effectExtent l="0" t="0" r="0" b="0"/>
                <wp:docPr id="9" name="AutoShape 2" descr="C:\Users\Anders\Documents\Bj%C3%B6rnhundklubben Nya\Avelstrategin 2023-2027\Genetisk dw%C3%A4rg hypofys.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2D3278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hlDAMAACwGAAAOAAAAZHJzL2Uyb0RvYy54bWysVMtu2zAQvBfoPxAEclT0sPyQEDmwLTso&#10;kKYB0tx8oSXKYiORKklbdov+e5eU7djJpWjLA0Fyydmd3eHe3O7qCm2pVEzwBPvXHkaUZyJnfJ3g&#10;568LZ4SR0oTnpBKcJnhPFb4df/xw0zYxDUQpqpxKBCBcxW2T4FLrJnZdlZW0JupaNJSDsRCyJhq2&#10;cu3mkrSAXldu4HkDtxUyb6TIqFJwmnZGPLb4RUEz/aUoFNWoSjDEpu0s7bwyszu+IfFakqZk2SEM&#10;8hdR1IRxcHqCSokmaCPZO6iaZVIoUejrTNSuKAqWUcsB2PjeGzZPJWmo5QLJUc0pTer/wWYP20eJ&#10;WJ7gCCNOaijRZKOF9YwCjHKqMkjXLF4+K6jycsKhXmqZimxTU67Vcvrtata7mg4kLzc8f6k2qxXl&#10;6GFPlpMtrZSWRNM14yjwgp4D03B5RznVTL2gvDVPJ6Fco3LfiGKvrlu6akxN2kbFENpT8yhNVlVz&#10;L7IXhbiYlYSv6UQ1UFnQG8R8PJJStCUlOSTHNxDuBYbZKEBDq/azyIElAZa2YrtC1sYH1ALtrDD2&#10;J2HQnUYZHPa8cOSBfDIwHdbGA4mPjxup9B0VNTKLBEuIzoKT7b3S3dXjFeOLiwWrKjgnccUvDgCz&#10;OwHX8NTYTBBWSj8jL5qP5qPQCYPB3Am9NHUmi1noDBb+sJ/20tks9X8Zv34YlyzPKTdujrL2wz+T&#10;zeGDdYI8CVuJiuUGzoSk5Ho1qyTaEvhWCztsysHyes29DMPmC7i8oeQHoTcNImcxGA2dcBH2nWjo&#10;jRzPj6bRwAujMF1cUrpnnP47JdSC4vtB31bpLOg33Dw73nMjcc00NK6K1QkGacAwl0hsFDjnuV1r&#10;wqpufZYKE/5rKqDcx0JbvRqJdupfiXwPcpUC5ATKgxYLi1LIHxi10K4SrL5viKQYVZ84SD7yw9D0&#10;N7sJ+8MANvLcsjq3EJ4BVII1Rt1yprueuGkkW5fgybeJ4cI0g4JZCZsv1EV1+FzQkiyTQ/s0Pe98&#10;b2+9Nvnx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vWahlDAMAACwGAAAOAAAAAAAAAAAAAAAAAC4CAABkcnMvZTJvRG9jLnht&#10;bFBLAQItABQABgAIAAAAIQBMoOks2AAAAAMBAAAPAAAAAAAAAAAAAAAAAGYFAABkcnMvZG93bnJl&#10;di54bWxQSwUGAAAAAAQABADzAAAAawYAAAAA&#10;" filled="f" stroked="f">
                <o:lock v:ext="edit" aspectratio="t"/>
                <w10:anchorlock/>
              </v:rect>
            </w:pict>
          </mc:Fallback>
        </mc:AlternateContent>
      </w:r>
    </w:p>
    <w:p w14:paraId="1CE286E9" w14:textId="77777777" w:rsidR="0080028F" w:rsidRPr="0080028F" w:rsidRDefault="00C64F78" w:rsidP="0080028F">
      <w:pPr>
        <w:widowControl w:val="0"/>
        <w:suppressAutoHyphens/>
        <w:autoSpaceDE/>
        <w:adjustRightInd/>
        <w:spacing w:after="0"/>
        <w:ind w:left="720"/>
        <w:textAlignment w:val="baseline"/>
        <w:rPr>
          <w:rFonts w:ascii="Times New Roman" w:eastAsia="SimSun" w:hAnsi="Times New Roman" w:cs="Lucida Sans"/>
          <w:color w:val="auto"/>
          <w:kern w:val="3"/>
          <w:sz w:val="24"/>
          <w:szCs w:val="24"/>
          <w:lang w:eastAsia="zh-CN" w:bidi="hi-IN"/>
        </w:rPr>
      </w:pPr>
      <w:hyperlink r:id="rId30" w:history="1">
        <w:r w:rsidR="0080028F" w:rsidRPr="0080028F">
          <w:rPr>
            <w:rFonts w:ascii="Times New Roman" w:eastAsia="SimSun" w:hAnsi="Times New Roman" w:cs="Lucida Sans"/>
            <w:color w:val="0000FF" w:themeColor="hyperlink"/>
            <w:kern w:val="3"/>
            <w:sz w:val="24"/>
            <w:szCs w:val="24"/>
            <w:u w:val="single"/>
            <w:lang w:eastAsia="zh-CN" w:bidi="hi-IN"/>
          </w:rPr>
          <w:t>https://www.helsinki.fi/fi/uutiset/elamantieteet/uusi-geeniloyto-koirien-aivolisakeperaiseen-kasvuhairioon</w:t>
        </w:r>
      </w:hyperlink>
    </w:p>
    <w:p w14:paraId="1655DB4F" w14:textId="4D476B7B" w:rsidR="0080028F" w:rsidRPr="0080028F" w:rsidRDefault="009A0576" w:rsidP="0080028F">
      <w:pPr>
        <w:keepNext/>
        <w:keepLines/>
        <w:spacing w:before="240" w:after="120"/>
        <w:outlineLvl w:val="2"/>
        <w:rPr>
          <w:rFonts w:eastAsiaTheme="majorEastAsia"/>
          <w:b/>
          <w:bCs/>
          <w:i/>
          <w:sz w:val="24"/>
          <w:szCs w:val="24"/>
        </w:rPr>
      </w:pPr>
      <w:r>
        <w:rPr>
          <w:rFonts w:eastAsiaTheme="majorEastAsia"/>
          <w:b/>
          <w:bCs/>
          <w:i/>
          <w:sz w:val="24"/>
          <w:szCs w:val="24"/>
        </w:rPr>
        <w:lastRenderedPageBreak/>
        <w:t>Kortsiktiga mål</w:t>
      </w:r>
    </w:p>
    <w:p w14:paraId="76CB1367" w14:textId="4A9454CA" w:rsidR="0080028F" w:rsidRPr="0080028F" w:rsidRDefault="0080028F" w:rsidP="007E4EBF">
      <w:pPr>
        <w:widowControl w:val="0"/>
        <w:numPr>
          <w:ilvl w:val="0"/>
          <w:numId w:val="5"/>
        </w:numPr>
        <w:pBdr>
          <w:top w:val="nil"/>
          <w:left w:val="nil"/>
          <w:bottom w:val="nil"/>
          <w:right w:val="nil"/>
          <w:between w:val="nil"/>
        </w:pBdr>
        <w:spacing w:after="0"/>
        <w:rPr>
          <w:rFonts w:asciiTheme="minorHAnsi" w:hAnsiTheme="minorHAnsi" w:cstheme="minorHAnsi"/>
          <w:color w:val="000000"/>
          <w:sz w:val="24"/>
          <w:szCs w:val="24"/>
        </w:rPr>
      </w:pPr>
      <w:r w:rsidRPr="0080028F">
        <w:rPr>
          <w:rFonts w:asciiTheme="minorHAnsi" w:hAnsiTheme="minorHAnsi" w:cstheme="minorHAnsi"/>
          <w:color w:val="000000"/>
          <w:sz w:val="24"/>
          <w:szCs w:val="24"/>
        </w:rPr>
        <w:t>Att utrota</w:t>
      </w:r>
      <w:r w:rsidR="00B17434">
        <w:rPr>
          <w:rFonts w:asciiTheme="minorHAnsi" w:hAnsiTheme="minorHAnsi" w:cstheme="minorHAnsi"/>
          <w:color w:val="000000"/>
          <w:sz w:val="24"/>
          <w:szCs w:val="24"/>
        </w:rPr>
        <w:t>/ minimera</w:t>
      </w:r>
      <w:r w:rsidRPr="0080028F">
        <w:rPr>
          <w:rFonts w:asciiTheme="minorHAnsi" w:hAnsiTheme="minorHAnsi" w:cstheme="minorHAnsi"/>
          <w:color w:val="000000"/>
          <w:sz w:val="24"/>
          <w:szCs w:val="24"/>
        </w:rPr>
        <w:t xml:space="preserve"> dessa sjukdomar som har gentest.</w:t>
      </w:r>
    </w:p>
    <w:p w14:paraId="67B44EFA" w14:textId="77777777" w:rsidR="0080028F" w:rsidRPr="0080028F" w:rsidRDefault="0080028F" w:rsidP="007E4EBF">
      <w:pPr>
        <w:widowControl w:val="0"/>
        <w:numPr>
          <w:ilvl w:val="0"/>
          <w:numId w:val="5"/>
        </w:numPr>
        <w:pBdr>
          <w:top w:val="nil"/>
          <w:left w:val="nil"/>
          <w:bottom w:val="nil"/>
          <w:right w:val="nil"/>
          <w:between w:val="nil"/>
        </w:pBdr>
        <w:spacing w:after="0"/>
        <w:rPr>
          <w:rFonts w:asciiTheme="minorHAnsi" w:hAnsiTheme="minorHAnsi" w:cstheme="minorHAnsi"/>
          <w:color w:val="000000"/>
          <w:sz w:val="24"/>
          <w:szCs w:val="24"/>
        </w:rPr>
      </w:pPr>
      <w:r w:rsidRPr="0080028F">
        <w:rPr>
          <w:rFonts w:asciiTheme="minorHAnsi" w:hAnsiTheme="minorHAnsi" w:cstheme="minorHAnsi"/>
          <w:color w:val="000000"/>
          <w:sz w:val="24"/>
          <w:szCs w:val="24"/>
        </w:rPr>
        <w:t>Att i en snar framtid ha som krav med gentest före avel och att nu frivilligt alla gör en gentest.</w:t>
      </w:r>
    </w:p>
    <w:p w14:paraId="31F5A1BD" w14:textId="6460CCB1" w:rsidR="0080028F" w:rsidRPr="004E6C07" w:rsidRDefault="00CF47CC" w:rsidP="0080028F">
      <w:pPr>
        <w:keepNext/>
        <w:keepLines/>
        <w:spacing w:before="240" w:after="120"/>
        <w:outlineLvl w:val="2"/>
        <w:rPr>
          <w:rFonts w:eastAsiaTheme="majorEastAsia"/>
          <w:b/>
          <w:bCs/>
          <w:i/>
          <w:sz w:val="24"/>
          <w:szCs w:val="24"/>
        </w:rPr>
      </w:pPr>
      <w:r w:rsidRPr="004E6C07">
        <w:rPr>
          <w:b/>
          <w:i/>
          <w:sz w:val="24"/>
          <w:szCs w:val="24"/>
        </w:rPr>
        <w:t>Långsiktiga mål och Handlingsplan</w:t>
      </w:r>
    </w:p>
    <w:p w14:paraId="374A99EA" w14:textId="77777777" w:rsidR="0080028F" w:rsidRPr="0080028F" w:rsidRDefault="0080028F" w:rsidP="007E4EBF">
      <w:pPr>
        <w:widowControl w:val="0"/>
        <w:numPr>
          <w:ilvl w:val="0"/>
          <w:numId w:val="5"/>
        </w:numPr>
        <w:pBdr>
          <w:top w:val="nil"/>
          <w:left w:val="nil"/>
          <w:bottom w:val="nil"/>
          <w:right w:val="nil"/>
          <w:between w:val="nil"/>
        </w:pBdr>
        <w:spacing w:after="0"/>
        <w:rPr>
          <w:rFonts w:asciiTheme="minorHAnsi" w:hAnsiTheme="minorHAnsi" w:cstheme="minorHAnsi"/>
          <w:color w:val="000000"/>
          <w:sz w:val="24"/>
          <w:szCs w:val="24"/>
        </w:rPr>
      </w:pPr>
      <w:r w:rsidRPr="0080028F">
        <w:rPr>
          <w:rFonts w:asciiTheme="minorHAnsi" w:hAnsiTheme="minorHAnsi" w:cstheme="minorHAnsi"/>
          <w:color w:val="000000"/>
          <w:sz w:val="24"/>
          <w:szCs w:val="24"/>
        </w:rPr>
        <w:t>Avelsrekommendation är att alla borde göra gentest före avel.</w:t>
      </w:r>
    </w:p>
    <w:p w14:paraId="43FF8012" w14:textId="77777777" w:rsidR="0080028F" w:rsidRPr="0080028F" w:rsidRDefault="0080028F" w:rsidP="0080028F">
      <w:pPr>
        <w:widowControl w:val="0"/>
        <w:pBdr>
          <w:top w:val="nil"/>
          <w:left w:val="nil"/>
          <w:bottom w:val="nil"/>
          <w:right w:val="nil"/>
          <w:between w:val="nil"/>
        </w:pBdr>
        <w:spacing w:after="0"/>
        <w:ind w:left="720"/>
        <w:rPr>
          <w:rFonts w:asciiTheme="minorHAnsi" w:hAnsiTheme="minorHAnsi" w:cstheme="minorHAnsi"/>
          <w:color w:val="000000"/>
          <w:sz w:val="24"/>
          <w:szCs w:val="24"/>
        </w:rPr>
      </w:pPr>
    </w:p>
    <w:p w14:paraId="3BE1191E" w14:textId="77777777" w:rsidR="0080028F" w:rsidRPr="0080028F" w:rsidRDefault="0080028F" w:rsidP="007E4EBF">
      <w:pPr>
        <w:widowControl w:val="0"/>
        <w:numPr>
          <w:ilvl w:val="0"/>
          <w:numId w:val="5"/>
        </w:numPr>
        <w:pBdr>
          <w:top w:val="nil"/>
          <w:left w:val="nil"/>
          <w:bottom w:val="nil"/>
          <w:right w:val="nil"/>
          <w:between w:val="nil"/>
        </w:pBdr>
        <w:spacing w:after="0"/>
        <w:rPr>
          <w:rFonts w:asciiTheme="minorHAnsi" w:hAnsiTheme="minorHAnsi" w:cstheme="minorHAnsi"/>
          <w:color w:val="000000"/>
          <w:sz w:val="24"/>
          <w:szCs w:val="24"/>
        </w:rPr>
      </w:pPr>
      <w:r w:rsidRPr="0080028F">
        <w:rPr>
          <w:rFonts w:asciiTheme="minorHAnsi" w:hAnsiTheme="minorHAnsi" w:cstheme="minorHAnsi"/>
          <w:color w:val="000000"/>
          <w:sz w:val="24"/>
          <w:szCs w:val="24"/>
        </w:rPr>
        <w:t>Verka för att öka kunskap och förståelse om sjukdomarna. Att vi kan använda oss av bärare på någon av dessa sjukdomar.</w:t>
      </w:r>
    </w:p>
    <w:p w14:paraId="458D60ED" w14:textId="77777777" w:rsidR="0080028F" w:rsidRPr="0080028F" w:rsidRDefault="0080028F" w:rsidP="0080028F">
      <w:pPr>
        <w:widowControl w:val="0"/>
        <w:pBdr>
          <w:top w:val="nil"/>
          <w:left w:val="nil"/>
          <w:bottom w:val="nil"/>
          <w:right w:val="nil"/>
          <w:between w:val="nil"/>
        </w:pBdr>
        <w:spacing w:after="0"/>
        <w:ind w:left="720"/>
        <w:rPr>
          <w:rFonts w:asciiTheme="minorHAnsi" w:hAnsiTheme="minorHAnsi" w:cstheme="minorHAnsi"/>
          <w:color w:val="000000"/>
          <w:sz w:val="24"/>
          <w:szCs w:val="24"/>
        </w:rPr>
      </w:pPr>
    </w:p>
    <w:p w14:paraId="5BCC3372" w14:textId="77777777" w:rsidR="0080028F" w:rsidRPr="0080028F" w:rsidRDefault="0080028F" w:rsidP="007E4EBF">
      <w:pPr>
        <w:numPr>
          <w:ilvl w:val="0"/>
          <w:numId w:val="5"/>
        </w:numPr>
        <w:pBdr>
          <w:top w:val="nil"/>
          <w:left w:val="nil"/>
          <w:bottom w:val="nil"/>
          <w:right w:val="nil"/>
          <w:between w:val="nil"/>
        </w:pBdr>
        <w:spacing w:after="0"/>
        <w:rPr>
          <w:rFonts w:asciiTheme="minorHAnsi" w:hAnsiTheme="minorHAnsi" w:cstheme="minorHAnsi"/>
          <w:color w:val="000000"/>
          <w:sz w:val="24"/>
          <w:szCs w:val="24"/>
        </w:rPr>
      </w:pPr>
      <w:r w:rsidRPr="0080028F">
        <w:rPr>
          <w:rFonts w:asciiTheme="minorHAnsi" w:hAnsiTheme="minorHAnsi" w:cstheme="minorHAnsi"/>
          <w:color w:val="000000"/>
          <w:sz w:val="24"/>
          <w:szCs w:val="24"/>
        </w:rPr>
        <w:t>Att redovisa verifierade fall i klubbens</w:t>
      </w:r>
      <w:r w:rsidRPr="00AD7D9B">
        <w:rPr>
          <w:rFonts w:asciiTheme="minorHAnsi" w:hAnsiTheme="minorHAnsi" w:cstheme="minorHAnsi"/>
          <w:color w:val="auto"/>
          <w:sz w:val="24"/>
          <w:szCs w:val="24"/>
        </w:rPr>
        <w:t xml:space="preserve"> kanaler </w:t>
      </w:r>
      <w:r w:rsidRPr="0080028F">
        <w:rPr>
          <w:rFonts w:asciiTheme="minorHAnsi" w:hAnsiTheme="minorHAnsi" w:cstheme="minorHAnsi"/>
          <w:color w:val="000000"/>
          <w:sz w:val="24"/>
          <w:szCs w:val="24"/>
        </w:rPr>
        <w:t>och på hemsidan samt att vidarebefordra forskningsframsteg på samma sätt.</w:t>
      </w:r>
    </w:p>
    <w:p w14:paraId="37ED4481" w14:textId="77777777" w:rsidR="00DF5B09" w:rsidRPr="003E5A47" w:rsidRDefault="00DF5B09" w:rsidP="00A418EC">
      <w:pPr>
        <w:pStyle w:val="Rubrik2"/>
        <w:rPr>
          <w:rFonts w:asciiTheme="minorHAnsi" w:hAnsiTheme="minorHAnsi" w:cstheme="minorHAnsi"/>
        </w:rPr>
      </w:pPr>
    </w:p>
    <w:p w14:paraId="34F1CF3A" w14:textId="4C49752D" w:rsidR="00521FBF" w:rsidRPr="00521FBF" w:rsidRDefault="00521FBF" w:rsidP="00521FBF">
      <w:pPr>
        <w:pStyle w:val="Rubrik2"/>
        <w:rPr>
          <w:color w:val="000000" w:themeColor="text1"/>
          <w:sz w:val="32"/>
          <w:szCs w:val="32"/>
        </w:rPr>
      </w:pPr>
      <w:r w:rsidRPr="00521FBF">
        <w:rPr>
          <w:rFonts w:eastAsiaTheme="minorHAnsi"/>
          <w:bCs w:val="0"/>
          <w:color w:val="000000" w:themeColor="text1"/>
          <w:sz w:val="32"/>
          <w:szCs w:val="32"/>
        </w:rPr>
        <w:t>Ögon</w:t>
      </w:r>
    </w:p>
    <w:bookmarkEnd w:id="11"/>
    <w:p w14:paraId="19FFDC65" w14:textId="69689086" w:rsidR="00664DE9" w:rsidRPr="00664DE9" w:rsidRDefault="00664DE9" w:rsidP="00664DE9">
      <w:pPr>
        <w:spacing w:after="28" w:line="260" w:lineRule="atLeast"/>
        <w:ind w:right="200"/>
        <w:rPr>
          <w:rFonts w:asciiTheme="minorHAnsi" w:hAnsiTheme="minorHAnsi" w:cs="Adobe Garamond Pro"/>
          <w:color w:val="000000"/>
          <w:sz w:val="24"/>
          <w:szCs w:val="24"/>
        </w:rPr>
      </w:pPr>
      <w:r w:rsidRPr="00664DE9">
        <w:rPr>
          <w:rFonts w:asciiTheme="minorHAnsi" w:hAnsiTheme="minorHAnsi" w:cs="Adobe Garamond Pro"/>
          <w:color w:val="000000"/>
          <w:sz w:val="24"/>
          <w:szCs w:val="24"/>
        </w:rPr>
        <w:t>Beträffande</w:t>
      </w:r>
      <w:r w:rsidRPr="00664DE9">
        <w:rPr>
          <w:rFonts w:asciiTheme="minorHAnsi" w:hAnsiTheme="minorHAnsi" w:cs="Adobe Garamond Pro"/>
          <w:color w:val="000000"/>
          <w:spacing w:val="-2"/>
          <w:sz w:val="24"/>
          <w:szCs w:val="24"/>
        </w:rPr>
        <w:t xml:space="preserve"> </w:t>
      </w:r>
      <w:r w:rsidRPr="00664DE9">
        <w:rPr>
          <w:rFonts w:asciiTheme="minorHAnsi" w:hAnsiTheme="minorHAnsi" w:cs="Adobe Garamond Pro"/>
          <w:color w:val="000000"/>
          <w:sz w:val="24"/>
          <w:szCs w:val="24"/>
        </w:rPr>
        <w:t>ögonen</w:t>
      </w:r>
      <w:r w:rsidRPr="00664DE9">
        <w:rPr>
          <w:rFonts w:asciiTheme="minorHAnsi" w:hAnsiTheme="minorHAnsi" w:cs="Adobe Garamond Pro"/>
          <w:color w:val="000000"/>
          <w:spacing w:val="-3"/>
          <w:sz w:val="24"/>
          <w:szCs w:val="24"/>
        </w:rPr>
        <w:t xml:space="preserve"> </w:t>
      </w:r>
      <w:r w:rsidRPr="00664DE9">
        <w:rPr>
          <w:rFonts w:asciiTheme="minorHAnsi" w:hAnsiTheme="minorHAnsi" w:cs="Adobe Garamond Pro"/>
          <w:color w:val="000000"/>
          <w:sz w:val="24"/>
          <w:szCs w:val="24"/>
        </w:rPr>
        <w:t>så</w:t>
      </w:r>
      <w:r w:rsidRPr="00664DE9">
        <w:rPr>
          <w:rFonts w:asciiTheme="minorHAnsi" w:hAnsiTheme="minorHAnsi" w:cs="Adobe Garamond Pro"/>
          <w:color w:val="000000"/>
          <w:spacing w:val="-5"/>
          <w:sz w:val="24"/>
          <w:szCs w:val="24"/>
        </w:rPr>
        <w:t xml:space="preserve"> </w:t>
      </w:r>
      <w:r w:rsidRPr="00664DE9">
        <w:rPr>
          <w:rFonts w:asciiTheme="minorHAnsi" w:hAnsiTheme="minorHAnsi" w:cs="Adobe Garamond Pro"/>
          <w:color w:val="000000"/>
          <w:sz w:val="24"/>
          <w:szCs w:val="24"/>
        </w:rPr>
        <w:t>sker</w:t>
      </w:r>
      <w:r w:rsidRPr="00664DE9">
        <w:rPr>
          <w:rFonts w:asciiTheme="minorHAnsi" w:hAnsiTheme="minorHAnsi" w:cs="Adobe Garamond Pro"/>
          <w:color w:val="000000"/>
          <w:spacing w:val="-2"/>
          <w:sz w:val="24"/>
          <w:szCs w:val="24"/>
        </w:rPr>
        <w:t xml:space="preserve"> </w:t>
      </w:r>
      <w:r w:rsidRPr="00664DE9">
        <w:rPr>
          <w:rFonts w:asciiTheme="minorHAnsi" w:hAnsiTheme="minorHAnsi" w:cs="Adobe Garamond Pro"/>
          <w:color w:val="000000"/>
          <w:sz w:val="24"/>
          <w:szCs w:val="24"/>
        </w:rPr>
        <w:t>nu</w:t>
      </w:r>
      <w:r w:rsidRPr="00664DE9">
        <w:rPr>
          <w:rFonts w:asciiTheme="minorHAnsi" w:hAnsiTheme="minorHAnsi" w:cs="Adobe Garamond Pro"/>
          <w:color w:val="000000"/>
          <w:spacing w:val="-2"/>
          <w:sz w:val="24"/>
          <w:szCs w:val="24"/>
        </w:rPr>
        <w:t xml:space="preserve"> </w:t>
      </w:r>
      <w:r w:rsidRPr="00664DE9">
        <w:rPr>
          <w:rFonts w:asciiTheme="minorHAnsi" w:hAnsiTheme="minorHAnsi" w:cs="Adobe Garamond Pro"/>
          <w:color w:val="000000"/>
          <w:sz w:val="24"/>
          <w:szCs w:val="24"/>
        </w:rPr>
        <w:t>kontroll</w:t>
      </w:r>
      <w:r w:rsidRPr="00664DE9">
        <w:rPr>
          <w:rFonts w:asciiTheme="minorHAnsi" w:hAnsiTheme="minorHAnsi" w:cs="Adobe Garamond Pro"/>
          <w:color w:val="000000"/>
          <w:spacing w:val="-3"/>
          <w:sz w:val="24"/>
          <w:szCs w:val="24"/>
        </w:rPr>
        <w:t xml:space="preserve"> </w:t>
      </w:r>
      <w:r w:rsidRPr="00664DE9">
        <w:rPr>
          <w:rFonts w:asciiTheme="minorHAnsi" w:hAnsiTheme="minorHAnsi" w:cs="Adobe Garamond Pro"/>
          <w:color w:val="000000"/>
          <w:sz w:val="24"/>
          <w:szCs w:val="24"/>
        </w:rPr>
        <w:t>var</w:t>
      </w:r>
      <w:r w:rsidRPr="00664DE9">
        <w:rPr>
          <w:rFonts w:asciiTheme="minorHAnsi" w:hAnsiTheme="minorHAnsi" w:cs="Adobe Garamond Pro"/>
          <w:color w:val="000000"/>
          <w:spacing w:val="-2"/>
          <w:sz w:val="24"/>
          <w:szCs w:val="24"/>
        </w:rPr>
        <w:t xml:space="preserve"> </w:t>
      </w:r>
      <w:r w:rsidRPr="00664DE9">
        <w:rPr>
          <w:rFonts w:asciiTheme="minorHAnsi" w:hAnsiTheme="minorHAnsi" w:cs="Adobe Garamond Pro"/>
          <w:color w:val="000000"/>
          <w:sz w:val="24"/>
          <w:szCs w:val="24"/>
        </w:rPr>
        <w:t>36</w:t>
      </w:r>
      <w:r w:rsidRPr="00664DE9">
        <w:rPr>
          <w:rFonts w:asciiTheme="minorHAnsi" w:hAnsiTheme="minorHAnsi" w:cs="Adobe Garamond Pro"/>
          <w:color w:val="000000"/>
          <w:spacing w:val="-6"/>
          <w:sz w:val="24"/>
          <w:szCs w:val="24"/>
        </w:rPr>
        <w:t xml:space="preserve"> </w:t>
      </w:r>
      <w:r w:rsidRPr="00664DE9">
        <w:rPr>
          <w:rFonts w:asciiTheme="minorHAnsi" w:hAnsiTheme="minorHAnsi" w:cs="Adobe Garamond Pro"/>
          <w:color w:val="000000"/>
          <w:sz w:val="24"/>
          <w:szCs w:val="24"/>
        </w:rPr>
        <w:t>månad</w:t>
      </w:r>
      <w:r w:rsidRPr="00664DE9">
        <w:rPr>
          <w:rFonts w:asciiTheme="minorHAnsi" w:hAnsiTheme="minorHAnsi" w:cs="Adobe Garamond Pro"/>
          <w:color w:val="000000"/>
          <w:spacing w:val="-2"/>
          <w:sz w:val="24"/>
          <w:szCs w:val="24"/>
        </w:rPr>
        <w:t xml:space="preserve"> </w:t>
      </w:r>
      <w:r w:rsidRPr="00664DE9">
        <w:rPr>
          <w:rFonts w:asciiTheme="minorHAnsi" w:hAnsiTheme="minorHAnsi" w:cs="Adobe Garamond Pro"/>
          <w:color w:val="000000"/>
          <w:sz w:val="24"/>
          <w:szCs w:val="24"/>
        </w:rPr>
        <w:t>på</w:t>
      </w:r>
      <w:r w:rsidRPr="00664DE9">
        <w:rPr>
          <w:rFonts w:asciiTheme="minorHAnsi" w:hAnsiTheme="minorHAnsi" w:cs="Adobe Garamond Pro"/>
          <w:color w:val="000000"/>
          <w:spacing w:val="-2"/>
          <w:sz w:val="24"/>
          <w:szCs w:val="24"/>
        </w:rPr>
        <w:t xml:space="preserve"> </w:t>
      </w:r>
      <w:r w:rsidRPr="00664DE9">
        <w:rPr>
          <w:rFonts w:asciiTheme="minorHAnsi" w:hAnsiTheme="minorHAnsi" w:cs="Adobe Garamond Pro"/>
          <w:color w:val="000000"/>
          <w:sz w:val="24"/>
          <w:szCs w:val="24"/>
        </w:rPr>
        <w:t>de</w:t>
      </w:r>
      <w:r w:rsidRPr="00664DE9">
        <w:rPr>
          <w:rFonts w:asciiTheme="minorHAnsi" w:hAnsiTheme="minorHAnsi" w:cs="Adobe Garamond Pro"/>
          <w:color w:val="000000"/>
          <w:spacing w:val="-3"/>
          <w:sz w:val="24"/>
          <w:szCs w:val="24"/>
        </w:rPr>
        <w:t xml:space="preserve"> </w:t>
      </w:r>
      <w:r w:rsidRPr="00664DE9">
        <w:rPr>
          <w:rFonts w:asciiTheme="minorHAnsi" w:hAnsiTheme="minorHAnsi" w:cs="Adobe Garamond Pro"/>
          <w:color w:val="000000"/>
          <w:sz w:val="24"/>
          <w:szCs w:val="24"/>
        </w:rPr>
        <w:t>hundar</w:t>
      </w:r>
      <w:r w:rsidRPr="00664DE9">
        <w:rPr>
          <w:rFonts w:asciiTheme="minorHAnsi" w:hAnsiTheme="minorHAnsi" w:cs="Adobe Garamond Pro"/>
          <w:color w:val="000000"/>
          <w:spacing w:val="-2"/>
          <w:sz w:val="24"/>
          <w:szCs w:val="24"/>
        </w:rPr>
        <w:t xml:space="preserve"> </w:t>
      </w:r>
      <w:r w:rsidRPr="00664DE9">
        <w:rPr>
          <w:rFonts w:asciiTheme="minorHAnsi" w:hAnsiTheme="minorHAnsi" w:cs="Adobe Garamond Pro"/>
          <w:color w:val="000000"/>
          <w:sz w:val="24"/>
          <w:szCs w:val="24"/>
        </w:rPr>
        <w:t>som</w:t>
      </w:r>
      <w:r w:rsidRPr="00664DE9">
        <w:rPr>
          <w:rFonts w:asciiTheme="minorHAnsi" w:hAnsiTheme="minorHAnsi" w:cs="Adobe Garamond Pro"/>
          <w:color w:val="000000"/>
          <w:spacing w:val="-1"/>
          <w:sz w:val="24"/>
          <w:szCs w:val="24"/>
        </w:rPr>
        <w:t xml:space="preserve"> </w:t>
      </w:r>
      <w:r w:rsidRPr="00664DE9">
        <w:rPr>
          <w:rFonts w:asciiTheme="minorHAnsi" w:hAnsiTheme="minorHAnsi" w:cs="Adobe Garamond Pro"/>
          <w:color w:val="000000"/>
          <w:sz w:val="24"/>
          <w:szCs w:val="24"/>
        </w:rPr>
        <w:t>är</w:t>
      </w:r>
      <w:r w:rsidRPr="00664DE9">
        <w:rPr>
          <w:rFonts w:asciiTheme="minorHAnsi" w:hAnsiTheme="minorHAnsi" w:cs="Adobe Garamond Pro"/>
          <w:color w:val="000000"/>
          <w:spacing w:val="-6"/>
          <w:sz w:val="24"/>
          <w:szCs w:val="24"/>
        </w:rPr>
        <w:t xml:space="preserve"> </w:t>
      </w:r>
      <w:r w:rsidRPr="00664DE9">
        <w:rPr>
          <w:rFonts w:asciiTheme="minorHAnsi" w:hAnsiTheme="minorHAnsi" w:cs="Adobe Garamond Pro"/>
          <w:color w:val="000000"/>
          <w:sz w:val="24"/>
          <w:szCs w:val="24"/>
        </w:rPr>
        <w:t>i</w:t>
      </w:r>
      <w:r w:rsidRPr="00664DE9">
        <w:rPr>
          <w:rFonts w:asciiTheme="minorHAnsi" w:hAnsiTheme="minorHAnsi" w:cs="Adobe Garamond Pro"/>
          <w:color w:val="000000"/>
          <w:spacing w:val="-1"/>
          <w:sz w:val="24"/>
          <w:szCs w:val="24"/>
        </w:rPr>
        <w:t xml:space="preserve"> </w:t>
      </w:r>
      <w:r w:rsidRPr="00664DE9">
        <w:rPr>
          <w:rFonts w:asciiTheme="minorHAnsi" w:hAnsiTheme="minorHAnsi" w:cs="Adobe Garamond Pro"/>
          <w:color w:val="000000"/>
          <w:sz w:val="24"/>
          <w:szCs w:val="24"/>
        </w:rPr>
        <w:t>avel.</w:t>
      </w:r>
      <w:r w:rsidRPr="00664DE9">
        <w:rPr>
          <w:rFonts w:asciiTheme="minorHAnsi" w:hAnsiTheme="minorHAnsi" w:cs="Adobe Garamond Pro"/>
          <w:color w:val="000000"/>
          <w:spacing w:val="-2"/>
          <w:sz w:val="24"/>
          <w:szCs w:val="24"/>
        </w:rPr>
        <w:t xml:space="preserve"> </w:t>
      </w:r>
      <w:r w:rsidR="00B743D8">
        <w:rPr>
          <w:rFonts w:asciiTheme="minorHAnsi" w:hAnsiTheme="minorHAnsi" w:cs="Adobe Garamond Pro"/>
          <w:color w:val="000000"/>
          <w:spacing w:val="-2"/>
          <w:sz w:val="24"/>
          <w:szCs w:val="24"/>
        </w:rPr>
        <w:t xml:space="preserve">Med en första ögonlysning runt 18 månaders ålder eller före första parning. </w:t>
      </w:r>
      <w:r w:rsidRPr="00664DE9">
        <w:rPr>
          <w:rFonts w:asciiTheme="minorHAnsi" w:hAnsiTheme="minorHAnsi" w:cs="Adobe Garamond Pro"/>
          <w:color w:val="000000"/>
          <w:sz w:val="24"/>
          <w:szCs w:val="24"/>
        </w:rPr>
        <w:t xml:space="preserve">Finska karelskabjörnhund klubben har samma krav på ögonlysning. Detta är ett minimi krav och ögonlysning före avel kan göras tätare. Allvarliga och tidigt debuterande katarakter har de senaste åren inte hittats samt under de senaste åren har inga PRA fall dykt upp i Sverige. </w:t>
      </w:r>
    </w:p>
    <w:p w14:paraId="07B6DEDE" w14:textId="77777777" w:rsidR="00664DE9" w:rsidRPr="00664DE9" w:rsidRDefault="00664DE9" w:rsidP="00664DE9">
      <w:pPr>
        <w:spacing w:after="28" w:line="260" w:lineRule="atLeast"/>
        <w:rPr>
          <w:rFonts w:asciiTheme="minorHAnsi" w:hAnsiTheme="minorHAnsi" w:cs="Adobe Garamond Pro"/>
          <w:color w:val="000000"/>
          <w:spacing w:val="-2"/>
          <w:sz w:val="24"/>
          <w:szCs w:val="24"/>
        </w:rPr>
      </w:pPr>
      <w:r w:rsidRPr="00664DE9">
        <w:rPr>
          <w:rFonts w:asciiTheme="minorHAnsi" w:hAnsiTheme="minorHAnsi" w:cs="Adobe Garamond Pro"/>
          <w:color w:val="000000"/>
          <w:sz w:val="24"/>
          <w:szCs w:val="24"/>
        </w:rPr>
        <w:t>När</w:t>
      </w:r>
      <w:r w:rsidRPr="00664DE9">
        <w:rPr>
          <w:rFonts w:asciiTheme="minorHAnsi" w:hAnsiTheme="minorHAnsi" w:cs="Adobe Garamond Pro"/>
          <w:color w:val="000000"/>
          <w:spacing w:val="-7"/>
          <w:sz w:val="24"/>
          <w:szCs w:val="24"/>
        </w:rPr>
        <w:t xml:space="preserve"> </w:t>
      </w:r>
      <w:r w:rsidRPr="00664DE9">
        <w:rPr>
          <w:rFonts w:asciiTheme="minorHAnsi" w:hAnsiTheme="minorHAnsi" w:cs="Adobe Garamond Pro"/>
          <w:color w:val="000000"/>
          <w:sz w:val="24"/>
          <w:szCs w:val="24"/>
        </w:rPr>
        <w:t>det</w:t>
      </w:r>
      <w:r w:rsidRPr="00664DE9">
        <w:rPr>
          <w:rFonts w:asciiTheme="minorHAnsi" w:hAnsiTheme="minorHAnsi" w:cs="Adobe Garamond Pro"/>
          <w:color w:val="000000"/>
          <w:spacing w:val="-4"/>
          <w:sz w:val="24"/>
          <w:szCs w:val="24"/>
        </w:rPr>
        <w:t xml:space="preserve"> </w:t>
      </w:r>
      <w:r w:rsidRPr="00664DE9">
        <w:rPr>
          <w:rFonts w:asciiTheme="minorHAnsi" w:hAnsiTheme="minorHAnsi" w:cs="Adobe Garamond Pro"/>
          <w:color w:val="000000"/>
          <w:sz w:val="24"/>
          <w:szCs w:val="24"/>
        </w:rPr>
        <w:t>gäller</w:t>
      </w:r>
      <w:r w:rsidRPr="00664DE9">
        <w:rPr>
          <w:rFonts w:asciiTheme="minorHAnsi" w:hAnsiTheme="minorHAnsi" w:cs="Adobe Garamond Pro"/>
          <w:color w:val="000000"/>
          <w:spacing w:val="-7"/>
          <w:sz w:val="24"/>
          <w:szCs w:val="24"/>
        </w:rPr>
        <w:t xml:space="preserve"> </w:t>
      </w:r>
      <w:r w:rsidRPr="00664DE9">
        <w:rPr>
          <w:rFonts w:asciiTheme="minorHAnsi" w:hAnsiTheme="minorHAnsi" w:cs="Adobe Garamond Pro"/>
          <w:color w:val="000000"/>
          <w:sz w:val="24"/>
          <w:szCs w:val="24"/>
        </w:rPr>
        <w:t>antalet</w:t>
      </w:r>
      <w:r w:rsidRPr="00664DE9">
        <w:rPr>
          <w:rFonts w:asciiTheme="minorHAnsi" w:hAnsiTheme="minorHAnsi" w:cs="Adobe Garamond Pro"/>
          <w:color w:val="000000"/>
          <w:spacing w:val="-5"/>
          <w:sz w:val="24"/>
          <w:szCs w:val="24"/>
        </w:rPr>
        <w:t xml:space="preserve"> </w:t>
      </w:r>
      <w:r w:rsidRPr="00664DE9">
        <w:rPr>
          <w:rFonts w:asciiTheme="minorHAnsi" w:hAnsiTheme="minorHAnsi" w:cs="Adobe Garamond Pro"/>
          <w:color w:val="000000"/>
          <w:sz w:val="24"/>
          <w:szCs w:val="24"/>
        </w:rPr>
        <w:t>kontrollerade</w:t>
      </w:r>
      <w:r w:rsidRPr="00664DE9">
        <w:rPr>
          <w:rFonts w:asciiTheme="minorHAnsi" w:hAnsiTheme="minorHAnsi" w:cs="Adobe Garamond Pro"/>
          <w:color w:val="000000"/>
          <w:spacing w:val="-4"/>
          <w:sz w:val="24"/>
          <w:szCs w:val="24"/>
        </w:rPr>
        <w:t xml:space="preserve"> </w:t>
      </w:r>
      <w:r w:rsidRPr="00664DE9">
        <w:rPr>
          <w:rFonts w:asciiTheme="minorHAnsi" w:hAnsiTheme="minorHAnsi" w:cs="Adobe Garamond Pro"/>
          <w:color w:val="000000"/>
          <w:sz w:val="24"/>
          <w:szCs w:val="24"/>
        </w:rPr>
        <w:t>hundar</w:t>
      </w:r>
      <w:r w:rsidRPr="00664DE9">
        <w:rPr>
          <w:rFonts w:asciiTheme="minorHAnsi" w:hAnsiTheme="minorHAnsi" w:cs="Adobe Garamond Pro"/>
          <w:color w:val="000000"/>
          <w:spacing w:val="-5"/>
          <w:sz w:val="24"/>
          <w:szCs w:val="24"/>
        </w:rPr>
        <w:t xml:space="preserve"> </w:t>
      </w:r>
      <w:r w:rsidRPr="00664DE9">
        <w:rPr>
          <w:rFonts w:asciiTheme="minorHAnsi" w:hAnsiTheme="minorHAnsi" w:cs="Adobe Garamond Pro"/>
          <w:color w:val="000000"/>
          <w:sz w:val="24"/>
          <w:szCs w:val="24"/>
        </w:rPr>
        <w:t>strävar</w:t>
      </w:r>
      <w:r w:rsidRPr="00664DE9">
        <w:rPr>
          <w:rFonts w:asciiTheme="minorHAnsi" w:hAnsiTheme="minorHAnsi" w:cs="Adobe Garamond Pro"/>
          <w:color w:val="000000"/>
          <w:spacing w:val="-7"/>
          <w:sz w:val="24"/>
          <w:szCs w:val="24"/>
        </w:rPr>
        <w:t xml:space="preserve"> </w:t>
      </w:r>
      <w:r w:rsidRPr="00664DE9">
        <w:rPr>
          <w:rFonts w:asciiTheme="minorHAnsi" w:hAnsiTheme="minorHAnsi" w:cs="Adobe Garamond Pro"/>
          <w:color w:val="000000"/>
          <w:sz w:val="24"/>
          <w:szCs w:val="24"/>
        </w:rPr>
        <w:t>man</w:t>
      </w:r>
      <w:r w:rsidRPr="00664DE9">
        <w:rPr>
          <w:rFonts w:asciiTheme="minorHAnsi" w:hAnsiTheme="minorHAnsi" w:cs="Adobe Garamond Pro"/>
          <w:color w:val="000000"/>
          <w:spacing w:val="-6"/>
          <w:sz w:val="24"/>
          <w:szCs w:val="24"/>
        </w:rPr>
        <w:t xml:space="preserve"> </w:t>
      </w:r>
      <w:r w:rsidRPr="00664DE9">
        <w:rPr>
          <w:rFonts w:asciiTheme="minorHAnsi" w:hAnsiTheme="minorHAnsi" w:cs="Adobe Garamond Pro"/>
          <w:color w:val="000000"/>
          <w:sz w:val="24"/>
          <w:szCs w:val="24"/>
        </w:rPr>
        <w:t>efter</w:t>
      </w:r>
      <w:r w:rsidRPr="00664DE9">
        <w:rPr>
          <w:rFonts w:asciiTheme="minorHAnsi" w:hAnsiTheme="minorHAnsi" w:cs="Adobe Garamond Pro"/>
          <w:color w:val="000000"/>
          <w:spacing w:val="-7"/>
          <w:sz w:val="24"/>
          <w:szCs w:val="24"/>
        </w:rPr>
        <w:t xml:space="preserve"> </w:t>
      </w:r>
      <w:r w:rsidRPr="00664DE9">
        <w:rPr>
          <w:rFonts w:asciiTheme="minorHAnsi" w:hAnsiTheme="minorHAnsi" w:cs="Adobe Garamond Pro"/>
          <w:color w:val="000000"/>
          <w:sz w:val="24"/>
          <w:szCs w:val="24"/>
        </w:rPr>
        <w:t>att</w:t>
      </w:r>
      <w:r w:rsidRPr="00664DE9">
        <w:rPr>
          <w:rFonts w:asciiTheme="minorHAnsi" w:hAnsiTheme="minorHAnsi" w:cs="Adobe Garamond Pro"/>
          <w:color w:val="000000"/>
          <w:spacing w:val="-5"/>
          <w:sz w:val="24"/>
          <w:szCs w:val="24"/>
        </w:rPr>
        <w:t xml:space="preserve"> </w:t>
      </w:r>
      <w:r w:rsidRPr="00664DE9">
        <w:rPr>
          <w:rFonts w:asciiTheme="minorHAnsi" w:hAnsiTheme="minorHAnsi" w:cs="Adobe Garamond Pro"/>
          <w:color w:val="000000"/>
          <w:sz w:val="24"/>
          <w:szCs w:val="24"/>
        </w:rPr>
        <w:t>öka</w:t>
      </w:r>
      <w:r w:rsidRPr="00664DE9">
        <w:rPr>
          <w:rFonts w:asciiTheme="minorHAnsi" w:hAnsiTheme="minorHAnsi" w:cs="Adobe Garamond Pro"/>
          <w:color w:val="000000"/>
          <w:spacing w:val="-6"/>
          <w:sz w:val="24"/>
          <w:szCs w:val="24"/>
        </w:rPr>
        <w:t xml:space="preserve"> </w:t>
      </w:r>
      <w:r w:rsidRPr="00664DE9">
        <w:rPr>
          <w:rFonts w:asciiTheme="minorHAnsi" w:hAnsiTheme="minorHAnsi" w:cs="Adobe Garamond Pro"/>
          <w:color w:val="000000"/>
          <w:spacing w:val="-2"/>
          <w:sz w:val="24"/>
          <w:szCs w:val="24"/>
        </w:rPr>
        <w:t>detta. Vi måste regelbundet uppmuntra till detta, även om problemen med ögonen har minskat.</w:t>
      </w:r>
    </w:p>
    <w:p w14:paraId="0D90ABC4" w14:textId="77777777" w:rsidR="00664DE9" w:rsidRPr="00664DE9" w:rsidRDefault="00664DE9" w:rsidP="00664DE9">
      <w:pPr>
        <w:spacing w:after="28" w:line="260" w:lineRule="atLeast"/>
        <w:rPr>
          <w:rFonts w:asciiTheme="minorHAnsi" w:hAnsiTheme="minorHAnsi" w:cs="Adobe Garamond Pro"/>
          <w:color w:val="000000"/>
          <w:spacing w:val="-2"/>
          <w:sz w:val="24"/>
          <w:szCs w:val="24"/>
        </w:rPr>
      </w:pPr>
    </w:p>
    <w:p w14:paraId="021A2BC3" w14:textId="18EC5D60" w:rsidR="00664DE9" w:rsidRPr="00664DE9" w:rsidRDefault="00664DE9" w:rsidP="00664DE9">
      <w:pPr>
        <w:spacing w:after="28" w:line="260" w:lineRule="atLeast"/>
        <w:rPr>
          <w:rFonts w:asciiTheme="minorHAnsi" w:hAnsiTheme="minorHAnsi" w:cs="Adobe Garamond Pro"/>
          <w:color w:val="000000"/>
          <w:spacing w:val="-2"/>
          <w:sz w:val="24"/>
          <w:szCs w:val="24"/>
        </w:rPr>
      </w:pPr>
      <w:r w:rsidRPr="00664DE9">
        <w:rPr>
          <w:rFonts w:asciiTheme="minorHAnsi" w:hAnsiTheme="minorHAnsi" w:cs="Adobe Garamond Pro"/>
          <w:color w:val="000000"/>
          <w:spacing w:val="-2"/>
          <w:sz w:val="24"/>
          <w:szCs w:val="24"/>
        </w:rPr>
        <w:t>(Statistik</w:t>
      </w:r>
      <w:r w:rsidR="00C114F1">
        <w:rPr>
          <w:rFonts w:asciiTheme="minorHAnsi" w:hAnsiTheme="minorHAnsi" w:cs="Adobe Garamond Pro"/>
          <w:color w:val="000000"/>
          <w:spacing w:val="-2"/>
          <w:sz w:val="24"/>
          <w:szCs w:val="24"/>
        </w:rPr>
        <w:t xml:space="preserve"> 1 katarakt 2014 och 1 2019</w:t>
      </w:r>
      <w:r w:rsidRPr="00664DE9">
        <w:rPr>
          <w:rFonts w:asciiTheme="minorHAnsi" w:hAnsiTheme="minorHAnsi" w:cs="Adobe Garamond Pro"/>
          <w:color w:val="000000"/>
          <w:spacing w:val="-2"/>
          <w:sz w:val="24"/>
          <w:szCs w:val="24"/>
        </w:rPr>
        <w:t>)</w:t>
      </w:r>
      <w:r w:rsidR="00C114F1" w:rsidRPr="00C114F1">
        <w:rPr>
          <w:noProof/>
          <w:lang w:eastAsia="sv-SE"/>
        </w:rPr>
        <w:t xml:space="preserve"> </w:t>
      </w:r>
      <w:r w:rsidR="00C114F1">
        <w:rPr>
          <w:noProof/>
          <w:lang w:eastAsia="sv-SE"/>
        </w:rPr>
        <w:drawing>
          <wp:inline distT="0" distB="0" distL="0" distR="0" wp14:anchorId="62A4006E" wp14:editId="48B167EF">
            <wp:extent cx="5305425" cy="2524125"/>
            <wp:effectExtent l="0" t="0" r="9525" b="9525"/>
            <wp:docPr id="11" name="Bild 3" descr="https://hundar.skk.se/Avelsdata_bitmaps/jjt0pxhpl5xhtivll0rbsnix_516_Ras_helsa_20230723202127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undar.skk.se/Avelsdata_bitmaps/jjt0pxhpl5xhtivll0rbsnix_516_Ras_helsa_2023072320212732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2524125"/>
                    </a:xfrm>
                    <a:prstGeom prst="rect">
                      <a:avLst/>
                    </a:prstGeom>
                    <a:noFill/>
                    <a:ln>
                      <a:noFill/>
                    </a:ln>
                  </pic:spPr>
                </pic:pic>
              </a:graphicData>
            </a:graphic>
          </wp:inline>
        </w:drawing>
      </w:r>
    </w:p>
    <w:p w14:paraId="410D9C1A" w14:textId="77777777" w:rsidR="00664DE9" w:rsidRPr="00664DE9" w:rsidRDefault="00664DE9" w:rsidP="00664DE9">
      <w:pPr>
        <w:spacing w:after="28" w:line="260" w:lineRule="atLeast"/>
        <w:rPr>
          <w:rFonts w:asciiTheme="minorHAnsi" w:hAnsiTheme="minorHAnsi" w:cs="Adobe Garamond Pro"/>
          <w:color w:val="000000"/>
          <w:spacing w:val="-2"/>
          <w:sz w:val="24"/>
          <w:szCs w:val="24"/>
        </w:rPr>
      </w:pPr>
    </w:p>
    <w:p w14:paraId="422A5722" w14:textId="77777777" w:rsidR="00664DE9" w:rsidRPr="00664DE9" w:rsidRDefault="00664DE9" w:rsidP="00664DE9">
      <w:pPr>
        <w:keepNext/>
        <w:keepLines/>
        <w:spacing w:before="240" w:after="120"/>
        <w:outlineLvl w:val="2"/>
        <w:rPr>
          <w:rFonts w:eastAsiaTheme="majorEastAsia"/>
          <w:b/>
          <w:bCs/>
          <w:i/>
          <w:sz w:val="24"/>
          <w:szCs w:val="24"/>
        </w:rPr>
      </w:pPr>
      <w:bookmarkStart w:id="12" w:name="_Toc121861617"/>
      <w:r w:rsidRPr="00664DE9">
        <w:rPr>
          <w:rFonts w:eastAsiaTheme="majorEastAsia"/>
          <w:b/>
          <w:bCs/>
          <w:i/>
          <w:sz w:val="24"/>
          <w:szCs w:val="24"/>
        </w:rPr>
        <w:lastRenderedPageBreak/>
        <w:t>Målsättning</w:t>
      </w:r>
      <w:bookmarkEnd w:id="12"/>
    </w:p>
    <w:p w14:paraId="6D5D7AFB" w14:textId="77777777" w:rsidR="00664DE9" w:rsidRPr="00664DE9" w:rsidRDefault="00664DE9" w:rsidP="007E4EBF">
      <w:pPr>
        <w:widowControl w:val="0"/>
        <w:numPr>
          <w:ilvl w:val="0"/>
          <w:numId w:val="5"/>
        </w:numPr>
        <w:pBdr>
          <w:top w:val="nil"/>
          <w:left w:val="nil"/>
          <w:bottom w:val="nil"/>
          <w:right w:val="nil"/>
          <w:between w:val="nil"/>
        </w:pBdr>
        <w:spacing w:after="0"/>
        <w:rPr>
          <w:rFonts w:ascii="Cambria" w:hAnsi="Cambria" w:cs="Cambria"/>
          <w:color w:val="000000"/>
          <w:sz w:val="24"/>
          <w:szCs w:val="24"/>
        </w:rPr>
      </w:pPr>
      <w:r w:rsidRPr="00664DE9">
        <w:rPr>
          <w:rFonts w:ascii="Cambria" w:hAnsi="Cambria" w:cs="Cambria"/>
          <w:color w:val="000000"/>
          <w:sz w:val="24"/>
          <w:szCs w:val="24"/>
        </w:rPr>
        <w:t>Att minimera antalet hundar som drabbas av PRA och Katarakt.</w:t>
      </w:r>
    </w:p>
    <w:p w14:paraId="3643E1E6" w14:textId="77777777" w:rsidR="00664DE9" w:rsidRPr="00664DE9" w:rsidRDefault="00664DE9" w:rsidP="00664DE9">
      <w:pPr>
        <w:widowControl w:val="0"/>
        <w:spacing w:after="0"/>
        <w:rPr>
          <w:sz w:val="24"/>
          <w:szCs w:val="24"/>
        </w:rPr>
      </w:pPr>
    </w:p>
    <w:p w14:paraId="653E11FD" w14:textId="77777777" w:rsidR="00664DE9" w:rsidRPr="00664DE9" w:rsidRDefault="00664DE9" w:rsidP="00664DE9">
      <w:pPr>
        <w:keepNext/>
        <w:keepLines/>
        <w:spacing w:before="240" w:after="120"/>
        <w:outlineLvl w:val="2"/>
        <w:rPr>
          <w:rFonts w:eastAsiaTheme="majorEastAsia"/>
          <w:b/>
          <w:bCs/>
          <w:i/>
          <w:sz w:val="24"/>
          <w:szCs w:val="24"/>
        </w:rPr>
      </w:pPr>
      <w:bookmarkStart w:id="13" w:name="_Toc121861618"/>
      <w:r w:rsidRPr="00664DE9">
        <w:rPr>
          <w:rFonts w:eastAsiaTheme="majorEastAsia"/>
          <w:b/>
          <w:bCs/>
          <w:i/>
          <w:sz w:val="24"/>
          <w:szCs w:val="24"/>
        </w:rPr>
        <w:t>Tillvägagångssätt</w:t>
      </w:r>
      <w:bookmarkEnd w:id="13"/>
    </w:p>
    <w:p w14:paraId="19450429" w14:textId="504E4C23" w:rsidR="00664DE9" w:rsidRPr="00664DE9" w:rsidRDefault="00664DE9" w:rsidP="007E4EBF">
      <w:pPr>
        <w:widowControl w:val="0"/>
        <w:numPr>
          <w:ilvl w:val="0"/>
          <w:numId w:val="5"/>
        </w:numPr>
        <w:pBdr>
          <w:top w:val="nil"/>
          <w:left w:val="nil"/>
          <w:bottom w:val="nil"/>
          <w:right w:val="nil"/>
          <w:between w:val="nil"/>
        </w:pBdr>
        <w:spacing w:after="0"/>
        <w:rPr>
          <w:rFonts w:ascii="Cambria" w:hAnsi="Cambria" w:cs="Cambria"/>
          <w:color w:val="000000"/>
          <w:sz w:val="24"/>
          <w:szCs w:val="24"/>
        </w:rPr>
      </w:pPr>
      <w:r w:rsidRPr="00664DE9">
        <w:rPr>
          <w:rFonts w:ascii="Cambria" w:hAnsi="Cambria" w:cs="Cambria"/>
          <w:color w:val="000000"/>
          <w:sz w:val="24"/>
          <w:szCs w:val="24"/>
        </w:rPr>
        <w:t>Avelsrekommendation PRA : Sjuk hund, dess föräldrar och helsyskon utesluts ur avel, liksom avkomma till sjuk hund.</w:t>
      </w:r>
      <w:r w:rsidR="00EE1590">
        <w:rPr>
          <w:rFonts w:ascii="Cambria" w:hAnsi="Cambria" w:cs="Cambria"/>
          <w:color w:val="000000"/>
          <w:sz w:val="24"/>
          <w:szCs w:val="24"/>
        </w:rPr>
        <w:t xml:space="preserve"> Gentestad hund som är bärare av Prcd-Pra kan användas i avel.</w:t>
      </w:r>
    </w:p>
    <w:p w14:paraId="07BD45EE" w14:textId="77777777" w:rsidR="00664DE9" w:rsidRPr="00664DE9" w:rsidRDefault="00664DE9" w:rsidP="00664DE9">
      <w:pPr>
        <w:widowControl w:val="0"/>
        <w:pBdr>
          <w:top w:val="nil"/>
          <w:left w:val="nil"/>
          <w:bottom w:val="nil"/>
          <w:right w:val="nil"/>
          <w:between w:val="nil"/>
        </w:pBdr>
        <w:spacing w:after="0"/>
        <w:ind w:left="720"/>
        <w:rPr>
          <w:rFonts w:ascii="Cambria" w:hAnsi="Cambria" w:cs="Cambria"/>
          <w:color w:val="000000"/>
          <w:sz w:val="24"/>
          <w:szCs w:val="24"/>
        </w:rPr>
      </w:pPr>
    </w:p>
    <w:p w14:paraId="0330754F" w14:textId="77777777" w:rsidR="00664DE9" w:rsidRPr="00664DE9" w:rsidRDefault="00664DE9" w:rsidP="007E4EBF">
      <w:pPr>
        <w:widowControl w:val="0"/>
        <w:numPr>
          <w:ilvl w:val="0"/>
          <w:numId w:val="5"/>
        </w:numPr>
        <w:pBdr>
          <w:top w:val="nil"/>
          <w:left w:val="nil"/>
          <w:bottom w:val="nil"/>
          <w:right w:val="nil"/>
          <w:between w:val="nil"/>
        </w:pBdr>
        <w:spacing w:after="0"/>
        <w:rPr>
          <w:rFonts w:ascii="Cambria" w:hAnsi="Cambria" w:cs="Cambria"/>
          <w:color w:val="000000"/>
          <w:sz w:val="24"/>
          <w:szCs w:val="24"/>
        </w:rPr>
      </w:pPr>
      <w:r w:rsidRPr="00664DE9">
        <w:rPr>
          <w:rFonts w:ascii="Cambria" w:hAnsi="Cambria" w:cs="Cambria"/>
          <w:color w:val="000000"/>
          <w:sz w:val="24"/>
          <w:szCs w:val="24"/>
        </w:rPr>
        <w:t xml:space="preserve">Verka för att öka kunskap och förståelse om sjukdomen och vikten av ögonlysning samt Dna analys på Prcd-Pra för att hitta drabbade hundar. </w:t>
      </w:r>
    </w:p>
    <w:p w14:paraId="751113DD" w14:textId="77777777" w:rsidR="00664DE9" w:rsidRPr="00664DE9" w:rsidRDefault="00664DE9" w:rsidP="00664DE9">
      <w:pPr>
        <w:widowControl w:val="0"/>
        <w:pBdr>
          <w:top w:val="nil"/>
          <w:left w:val="nil"/>
          <w:bottom w:val="nil"/>
          <w:right w:val="nil"/>
          <w:between w:val="nil"/>
        </w:pBdr>
        <w:spacing w:after="0"/>
        <w:ind w:left="720"/>
        <w:rPr>
          <w:rFonts w:ascii="Cambria" w:hAnsi="Cambria" w:cs="Cambria"/>
          <w:color w:val="000000"/>
          <w:sz w:val="24"/>
          <w:szCs w:val="24"/>
        </w:rPr>
      </w:pPr>
    </w:p>
    <w:p w14:paraId="2B340006" w14:textId="77777777" w:rsidR="00664DE9" w:rsidRPr="00664DE9" w:rsidRDefault="00664DE9" w:rsidP="007E4EBF">
      <w:pPr>
        <w:numPr>
          <w:ilvl w:val="0"/>
          <w:numId w:val="5"/>
        </w:numPr>
        <w:pBdr>
          <w:top w:val="nil"/>
          <w:left w:val="nil"/>
          <w:bottom w:val="nil"/>
          <w:right w:val="nil"/>
          <w:between w:val="nil"/>
        </w:pBdr>
        <w:spacing w:after="0"/>
        <w:rPr>
          <w:rFonts w:ascii="Cambria" w:hAnsi="Cambria" w:cs="Cambria"/>
          <w:color w:val="000000"/>
          <w:sz w:val="24"/>
          <w:szCs w:val="24"/>
        </w:rPr>
      </w:pPr>
      <w:r w:rsidRPr="00664DE9">
        <w:rPr>
          <w:rFonts w:ascii="Cambria" w:hAnsi="Cambria" w:cs="Cambria"/>
          <w:color w:val="000000"/>
          <w:sz w:val="24"/>
          <w:szCs w:val="24"/>
        </w:rPr>
        <w:t xml:space="preserve">Att redovisa verifierade fall i </w:t>
      </w:r>
      <w:r w:rsidRPr="009844E1">
        <w:rPr>
          <w:rFonts w:ascii="Cambria" w:hAnsi="Cambria" w:cs="Cambria"/>
          <w:color w:val="auto"/>
          <w:sz w:val="24"/>
          <w:szCs w:val="24"/>
        </w:rPr>
        <w:t xml:space="preserve">klubbens </w:t>
      </w:r>
      <w:r w:rsidRPr="009844E1">
        <w:rPr>
          <w:color w:val="auto"/>
          <w:sz w:val="24"/>
          <w:szCs w:val="24"/>
        </w:rPr>
        <w:t>kanaler</w:t>
      </w:r>
      <w:r w:rsidRPr="009844E1">
        <w:rPr>
          <w:rFonts w:ascii="Cambria" w:hAnsi="Cambria" w:cs="Cambria"/>
          <w:color w:val="auto"/>
          <w:sz w:val="24"/>
          <w:szCs w:val="24"/>
        </w:rPr>
        <w:t xml:space="preserve"> </w:t>
      </w:r>
      <w:r w:rsidRPr="00664DE9">
        <w:rPr>
          <w:rFonts w:ascii="Cambria" w:hAnsi="Cambria" w:cs="Cambria"/>
          <w:color w:val="000000"/>
          <w:sz w:val="24"/>
          <w:szCs w:val="24"/>
        </w:rPr>
        <w:t>och på hemsidan samt att vidarebefordra forskningsframsteg på samma sätt.</w:t>
      </w:r>
    </w:p>
    <w:p w14:paraId="04F19E9B" w14:textId="77777777" w:rsidR="00664DE9" w:rsidRPr="00664DE9" w:rsidRDefault="00664DE9" w:rsidP="00664DE9">
      <w:pPr>
        <w:widowControl w:val="0"/>
        <w:spacing w:after="0" w:line="228" w:lineRule="auto"/>
        <w:ind w:right="320"/>
        <w:rPr>
          <w:sz w:val="24"/>
          <w:szCs w:val="24"/>
        </w:rPr>
      </w:pPr>
    </w:p>
    <w:p w14:paraId="445E4B2B" w14:textId="77777777" w:rsidR="00664DE9" w:rsidRPr="00664DE9" w:rsidRDefault="00664DE9" w:rsidP="00664DE9">
      <w:pPr>
        <w:keepNext/>
        <w:keepLines/>
        <w:spacing w:before="360" w:after="0"/>
        <w:outlineLvl w:val="1"/>
        <w:rPr>
          <w:rFonts w:eastAsiaTheme="majorEastAsia"/>
          <w:b/>
          <w:bCs/>
          <w:sz w:val="32"/>
          <w:szCs w:val="32"/>
        </w:rPr>
      </w:pPr>
      <w:r w:rsidRPr="00664DE9">
        <w:rPr>
          <w:rFonts w:eastAsiaTheme="majorEastAsia"/>
          <w:b/>
          <w:bCs/>
          <w:sz w:val="32"/>
          <w:szCs w:val="32"/>
        </w:rPr>
        <w:t>Sjukdomar/defekter som förekommer i lägre frekvens</w:t>
      </w:r>
    </w:p>
    <w:p w14:paraId="70768690" w14:textId="77777777" w:rsidR="00664DE9" w:rsidRPr="00664DE9" w:rsidRDefault="00664DE9" w:rsidP="00664DE9">
      <w:pPr>
        <w:widowControl w:val="0"/>
        <w:spacing w:after="0" w:line="229" w:lineRule="auto"/>
        <w:ind w:left="80" w:right="540"/>
        <w:rPr>
          <w:sz w:val="24"/>
          <w:szCs w:val="24"/>
        </w:rPr>
      </w:pPr>
    </w:p>
    <w:p w14:paraId="60620BBC" w14:textId="5D697FC1" w:rsidR="00664DE9" w:rsidRDefault="00664DE9" w:rsidP="00664DE9">
      <w:pPr>
        <w:widowControl w:val="0"/>
        <w:spacing w:after="0" w:line="229" w:lineRule="auto"/>
        <w:ind w:left="80" w:right="540"/>
        <w:rPr>
          <w:sz w:val="24"/>
          <w:szCs w:val="24"/>
        </w:rPr>
      </w:pPr>
      <w:r w:rsidRPr="00664DE9">
        <w:rPr>
          <w:sz w:val="24"/>
          <w:szCs w:val="24"/>
        </w:rPr>
        <w:t xml:space="preserve">Epilepsi, Hjärtfel, Patella diabetes mellitus (sockersjuka), Ad/Ed, </w:t>
      </w:r>
      <w:r w:rsidR="00D12C94">
        <w:rPr>
          <w:sz w:val="24"/>
          <w:szCs w:val="24"/>
        </w:rPr>
        <w:t xml:space="preserve">hemafroditer, </w:t>
      </w:r>
      <w:r w:rsidRPr="00664DE9">
        <w:rPr>
          <w:sz w:val="24"/>
          <w:szCs w:val="24"/>
        </w:rPr>
        <w:t>navelbråck,</w:t>
      </w:r>
      <w:r w:rsidR="007D268E">
        <w:rPr>
          <w:sz w:val="24"/>
          <w:szCs w:val="24"/>
        </w:rPr>
        <w:t xml:space="preserve"> </w:t>
      </w:r>
      <w:r w:rsidRPr="00664DE9">
        <w:rPr>
          <w:sz w:val="24"/>
          <w:szCs w:val="24"/>
        </w:rPr>
        <w:t>Autoim</w:t>
      </w:r>
      <w:r w:rsidR="007D268E">
        <w:rPr>
          <w:sz w:val="24"/>
          <w:szCs w:val="24"/>
        </w:rPr>
        <w:t>muna sjukdo</w:t>
      </w:r>
      <w:r w:rsidRPr="00664DE9">
        <w:rPr>
          <w:sz w:val="24"/>
          <w:szCs w:val="24"/>
        </w:rPr>
        <w:t xml:space="preserve">mar, allergier, kryptorchism (en eller båda testiklarna ligger i ljumske/bukhåla). </w:t>
      </w:r>
    </w:p>
    <w:p w14:paraId="391FDB53" w14:textId="77777777" w:rsidR="00664DE9" w:rsidRDefault="00664DE9" w:rsidP="00664DE9">
      <w:pPr>
        <w:widowControl w:val="0"/>
        <w:spacing w:after="0" w:line="229" w:lineRule="auto"/>
        <w:ind w:left="80" w:right="540"/>
        <w:rPr>
          <w:sz w:val="24"/>
          <w:szCs w:val="24"/>
        </w:rPr>
      </w:pPr>
    </w:p>
    <w:p w14:paraId="0E152944" w14:textId="33B76452" w:rsidR="00664DE9" w:rsidRPr="00664DE9" w:rsidRDefault="00664DE9" w:rsidP="00664DE9">
      <w:pPr>
        <w:widowControl w:val="0"/>
        <w:spacing w:after="0" w:line="229" w:lineRule="auto"/>
        <w:ind w:left="80" w:right="540"/>
        <w:rPr>
          <w:sz w:val="24"/>
          <w:szCs w:val="24"/>
        </w:rPr>
      </w:pPr>
      <w:r w:rsidRPr="00664DE9">
        <w:rPr>
          <w:sz w:val="24"/>
          <w:szCs w:val="24"/>
        </w:rPr>
        <w:t>Ad/Ed ser</w:t>
      </w:r>
      <w:r w:rsidR="007D268E">
        <w:rPr>
          <w:sz w:val="24"/>
          <w:szCs w:val="24"/>
        </w:rPr>
        <w:t xml:space="preserve"> vi idag som ett litet problem, endast 1,8 </w:t>
      </w:r>
      <w:r>
        <w:rPr>
          <w:sz w:val="24"/>
          <w:szCs w:val="24"/>
        </w:rPr>
        <w:t>% får diagno</w:t>
      </w:r>
      <w:r w:rsidRPr="00664DE9">
        <w:rPr>
          <w:sz w:val="24"/>
          <w:szCs w:val="24"/>
        </w:rPr>
        <w:t>s, varken i Sverige eller Finland har någon hund fått allvarligare Ed än nivå 1.</w:t>
      </w:r>
    </w:p>
    <w:p w14:paraId="5CDCDF5B" w14:textId="77777777" w:rsidR="00664DE9" w:rsidRPr="00664DE9" w:rsidRDefault="00664DE9" w:rsidP="00664DE9">
      <w:pPr>
        <w:widowControl w:val="0"/>
        <w:spacing w:after="0" w:line="229" w:lineRule="auto"/>
        <w:ind w:left="80" w:right="540"/>
        <w:rPr>
          <w:sz w:val="24"/>
          <w:szCs w:val="24"/>
        </w:rPr>
      </w:pPr>
      <w:r w:rsidRPr="00664DE9">
        <w:rPr>
          <w:sz w:val="24"/>
          <w:szCs w:val="24"/>
        </w:rPr>
        <w:t>Sjukdomarna/defekterna har eller kan ha en ärftlig bakgrund.</w:t>
      </w:r>
    </w:p>
    <w:p w14:paraId="2071951B" w14:textId="77777777" w:rsidR="00664DE9" w:rsidRPr="00664DE9" w:rsidRDefault="00664DE9" w:rsidP="00664DE9">
      <w:pPr>
        <w:widowControl w:val="0"/>
        <w:spacing w:after="0" w:line="229" w:lineRule="auto"/>
        <w:ind w:left="80" w:right="540"/>
        <w:rPr>
          <w:sz w:val="24"/>
          <w:szCs w:val="24"/>
        </w:rPr>
      </w:pPr>
    </w:p>
    <w:p w14:paraId="4071E7A1" w14:textId="448B215B" w:rsidR="00664DE9" w:rsidRPr="001C4C48" w:rsidRDefault="00664DE9" w:rsidP="00325267">
      <w:pPr>
        <w:widowControl w:val="0"/>
        <w:spacing w:after="0" w:line="229" w:lineRule="auto"/>
        <w:ind w:right="540"/>
        <w:rPr>
          <w:i/>
          <w:sz w:val="24"/>
          <w:szCs w:val="24"/>
        </w:rPr>
      </w:pPr>
      <w:r w:rsidRPr="00664DE9">
        <w:rPr>
          <w:sz w:val="24"/>
          <w:szCs w:val="24"/>
        </w:rPr>
        <w:t>(</w:t>
      </w:r>
      <w:r w:rsidRPr="001C4C48">
        <w:rPr>
          <w:i/>
          <w:sz w:val="24"/>
          <w:szCs w:val="24"/>
        </w:rPr>
        <w:t>Statistik ED</w:t>
      </w:r>
      <w:r w:rsidR="009B036A" w:rsidRPr="001C4C48">
        <w:rPr>
          <w:i/>
          <w:sz w:val="24"/>
          <w:szCs w:val="24"/>
        </w:rPr>
        <w:t xml:space="preserve"> 221 kontrollerade 4 st med grad 1</w:t>
      </w:r>
      <w:r w:rsidRPr="001C4C48">
        <w:rPr>
          <w:i/>
          <w:sz w:val="24"/>
          <w:szCs w:val="24"/>
        </w:rPr>
        <w:t xml:space="preserve">) </w:t>
      </w:r>
    </w:p>
    <w:p w14:paraId="6CCFD584" w14:textId="50506647" w:rsidR="00664DE9" w:rsidRPr="00664DE9" w:rsidRDefault="004C757C" w:rsidP="00664DE9">
      <w:pPr>
        <w:widowControl w:val="0"/>
        <w:spacing w:after="0" w:line="229" w:lineRule="auto"/>
        <w:ind w:left="80" w:right="540"/>
        <w:rPr>
          <w:sz w:val="24"/>
          <w:szCs w:val="24"/>
        </w:rPr>
      </w:pPr>
      <w:r>
        <w:rPr>
          <w:noProof/>
          <w:lang w:eastAsia="sv-SE"/>
        </w:rPr>
        <w:drawing>
          <wp:inline distT="0" distB="0" distL="0" distR="0" wp14:anchorId="377088A3" wp14:editId="0C070373">
            <wp:extent cx="5400040" cy="3150235"/>
            <wp:effectExtent l="0" t="0" r="10160" b="12065"/>
            <wp:docPr id="33"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3F1479" w14:textId="304722D3" w:rsidR="00664DE9" w:rsidRPr="00664DE9" w:rsidRDefault="00C5428D" w:rsidP="00664DE9">
      <w:pPr>
        <w:keepNext/>
        <w:keepLines/>
        <w:spacing w:before="240" w:after="120"/>
        <w:outlineLvl w:val="2"/>
        <w:rPr>
          <w:rFonts w:eastAsiaTheme="majorEastAsia"/>
          <w:b/>
          <w:bCs/>
          <w:i/>
          <w:sz w:val="24"/>
          <w:szCs w:val="24"/>
        </w:rPr>
      </w:pPr>
      <w:r>
        <w:rPr>
          <w:rFonts w:eastAsiaTheme="majorEastAsia"/>
          <w:b/>
          <w:bCs/>
          <w:i/>
          <w:sz w:val="24"/>
          <w:szCs w:val="24"/>
        </w:rPr>
        <w:lastRenderedPageBreak/>
        <w:t>Långsiktiga mål</w:t>
      </w:r>
    </w:p>
    <w:p w14:paraId="1B0158F9" w14:textId="77777777" w:rsidR="00664DE9" w:rsidRPr="00664DE9" w:rsidRDefault="00664DE9" w:rsidP="007E4EBF">
      <w:pPr>
        <w:widowControl w:val="0"/>
        <w:numPr>
          <w:ilvl w:val="0"/>
          <w:numId w:val="6"/>
        </w:numPr>
        <w:pBdr>
          <w:top w:val="nil"/>
          <w:left w:val="nil"/>
          <w:bottom w:val="nil"/>
          <w:right w:val="nil"/>
          <w:between w:val="nil"/>
        </w:pBdr>
        <w:spacing w:after="0"/>
        <w:rPr>
          <w:sz w:val="24"/>
          <w:szCs w:val="24"/>
        </w:rPr>
      </w:pPr>
      <w:r w:rsidRPr="00664DE9">
        <w:rPr>
          <w:rFonts w:ascii="Cambria" w:hAnsi="Cambria" w:cs="Cambria"/>
          <w:color w:val="000000"/>
          <w:sz w:val="24"/>
          <w:szCs w:val="24"/>
        </w:rPr>
        <w:t>Att kartlägga uppkomst av sjukdom, stödja och tillvarata forskning inom området</w:t>
      </w:r>
    </w:p>
    <w:p w14:paraId="1DBF1B68" w14:textId="77777777" w:rsidR="00664DE9" w:rsidRPr="00664DE9" w:rsidRDefault="00664DE9" w:rsidP="007E4EBF">
      <w:pPr>
        <w:widowControl w:val="0"/>
        <w:numPr>
          <w:ilvl w:val="0"/>
          <w:numId w:val="6"/>
        </w:numPr>
        <w:pBdr>
          <w:top w:val="nil"/>
          <w:left w:val="nil"/>
          <w:bottom w:val="nil"/>
          <w:right w:val="nil"/>
          <w:between w:val="nil"/>
        </w:pBdr>
        <w:spacing w:after="0"/>
        <w:rPr>
          <w:sz w:val="24"/>
          <w:szCs w:val="24"/>
        </w:rPr>
      </w:pPr>
      <w:r w:rsidRPr="00664DE9">
        <w:rPr>
          <w:rFonts w:ascii="Cambria" w:hAnsi="Cambria" w:cs="Cambria"/>
          <w:color w:val="000000"/>
          <w:sz w:val="24"/>
          <w:szCs w:val="24"/>
        </w:rPr>
        <w:t>Arbeta för att förhindra ytterligare spridning av dessa.</w:t>
      </w:r>
    </w:p>
    <w:p w14:paraId="478B1B2E" w14:textId="77777777" w:rsidR="00664DE9" w:rsidRPr="00664DE9" w:rsidRDefault="00664DE9" w:rsidP="007E4EBF">
      <w:pPr>
        <w:widowControl w:val="0"/>
        <w:numPr>
          <w:ilvl w:val="0"/>
          <w:numId w:val="6"/>
        </w:numPr>
        <w:pBdr>
          <w:top w:val="nil"/>
          <w:left w:val="nil"/>
          <w:bottom w:val="nil"/>
          <w:right w:val="nil"/>
          <w:between w:val="nil"/>
        </w:pBdr>
        <w:spacing w:after="0"/>
        <w:rPr>
          <w:sz w:val="24"/>
          <w:szCs w:val="24"/>
        </w:rPr>
      </w:pPr>
      <w:r w:rsidRPr="00664DE9">
        <w:rPr>
          <w:rFonts w:ascii="Cambria" w:hAnsi="Cambria" w:cs="Cambria"/>
          <w:color w:val="000000"/>
          <w:sz w:val="24"/>
          <w:szCs w:val="24"/>
        </w:rPr>
        <w:t>Ha ett bra samarbete med Finska avelsråd och Finska Karelarklubben</w:t>
      </w:r>
    </w:p>
    <w:p w14:paraId="3E9E889B" w14:textId="77777777" w:rsidR="00664DE9" w:rsidRPr="00664DE9" w:rsidRDefault="00664DE9" w:rsidP="00664DE9">
      <w:pPr>
        <w:widowControl w:val="0"/>
        <w:spacing w:after="0"/>
        <w:rPr>
          <w:b/>
          <w:sz w:val="24"/>
          <w:szCs w:val="24"/>
        </w:rPr>
      </w:pPr>
    </w:p>
    <w:p w14:paraId="62EB746E" w14:textId="2F928803" w:rsidR="00664DE9" w:rsidRPr="00664DE9" w:rsidRDefault="00C5428D" w:rsidP="00664DE9">
      <w:pPr>
        <w:keepNext/>
        <w:keepLines/>
        <w:spacing w:before="240" w:after="120"/>
        <w:outlineLvl w:val="2"/>
        <w:rPr>
          <w:rFonts w:eastAsiaTheme="majorEastAsia"/>
          <w:b/>
          <w:bCs/>
          <w:i/>
          <w:sz w:val="24"/>
          <w:szCs w:val="24"/>
        </w:rPr>
      </w:pPr>
      <w:r>
        <w:rPr>
          <w:rFonts w:eastAsiaTheme="majorEastAsia"/>
          <w:b/>
          <w:bCs/>
          <w:i/>
          <w:sz w:val="24"/>
          <w:szCs w:val="24"/>
        </w:rPr>
        <w:t>Kortsiktiga mål</w:t>
      </w:r>
    </w:p>
    <w:p w14:paraId="7DDE7CCB" w14:textId="77777777" w:rsidR="00664DE9" w:rsidRPr="00664DE9" w:rsidRDefault="00664DE9" w:rsidP="007E4EBF">
      <w:pPr>
        <w:widowControl w:val="0"/>
        <w:numPr>
          <w:ilvl w:val="0"/>
          <w:numId w:val="7"/>
        </w:numPr>
        <w:pBdr>
          <w:top w:val="nil"/>
          <w:left w:val="nil"/>
          <w:bottom w:val="nil"/>
          <w:right w:val="nil"/>
          <w:between w:val="nil"/>
        </w:pBdr>
        <w:spacing w:after="0"/>
        <w:rPr>
          <w:sz w:val="24"/>
          <w:szCs w:val="24"/>
        </w:rPr>
      </w:pPr>
      <w:r w:rsidRPr="00664DE9">
        <w:rPr>
          <w:rFonts w:ascii="Cambria" w:hAnsi="Cambria" w:cs="Cambria"/>
          <w:color w:val="000000"/>
          <w:sz w:val="24"/>
          <w:szCs w:val="24"/>
        </w:rPr>
        <w:t>Informera om och tydliggöra dessa sjukdomar/defekter.</w:t>
      </w:r>
    </w:p>
    <w:p w14:paraId="5B6679F8" w14:textId="77777777" w:rsidR="00664DE9" w:rsidRPr="00664DE9" w:rsidRDefault="00664DE9" w:rsidP="007E4EBF">
      <w:pPr>
        <w:widowControl w:val="0"/>
        <w:numPr>
          <w:ilvl w:val="0"/>
          <w:numId w:val="7"/>
        </w:numPr>
        <w:pBdr>
          <w:top w:val="nil"/>
          <w:left w:val="nil"/>
          <w:bottom w:val="nil"/>
          <w:right w:val="nil"/>
          <w:between w:val="nil"/>
        </w:pBdr>
        <w:spacing w:after="0"/>
        <w:rPr>
          <w:sz w:val="24"/>
          <w:szCs w:val="24"/>
        </w:rPr>
      </w:pPr>
      <w:r w:rsidRPr="00664DE9">
        <w:rPr>
          <w:rFonts w:ascii="Cambria" w:hAnsi="Cambria" w:cs="Cambria"/>
          <w:color w:val="000000"/>
          <w:sz w:val="24"/>
          <w:szCs w:val="24"/>
        </w:rPr>
        <w:t>Arbeta för att få sjuka/defekta hundar inrapporterade till SÄK.</w:t>
      </w:r>
    </w:p>
    <w:p w14:paraId="0562139C" w14:textId="77777777" w:rsidR="00664DE9" w:rsidRPr="00664DE9" w:rsidRDefault="00664DE9" w:rsidP="007E4EBF">
      <w:pPr>
        <w:widowControl w:val="0"/>
        <w:numPr>
          <w:ilvl w:val="0"/>
          <w:numId w:val="7"/>
        </w:numPr>
        <w:pBdr>
          <w:top w:val="nil"/>
          <w:left w:val="nil"/>
          <w:bottom w:val="nil"/>
          <w:right w:val="nil"/>
          <w:between w:val="nil"/>
        </w:pBdr>
        <w:spacing w:after="0"/>
        <w:rPr>
          <w:sz w:val="24"/>
          <w:szCs w:val="24"/>
        </w:rPr>
      </w:pPr>
      <w:r w:rsidRPr="00664DE9">
        <w:rPr>
          <w:rFonts w:ascii="Cambria" w:hAnsi="Cambria" w:cs="Cambria"/>
          <w:color w:val="000000"/>
          <w:sz w:val="24"/>
          <w:szCs w:val="24"/>
        </w:rPr>
        <w:t>Att kartlägga förekomsten inom rasen genom databaserat frågeformulär.</w:t>
      </w:r>
    </w:p>
    <w:p w14:paraId="1E970C75" w14:textId="77777777" w:rsidR="00664DE9" w:rsidRPr="00664DE9" w:rsidRDefault="00664DE9" w:rsidP="007E4EBF">
      <w:pPr>
        <w:widowControl w:val="0"/>
        <w:numPr>
          <w:ilvl w:val="0"/>
          <w:numId w:val="7"/>
        </w:numPr>
        <w:pBdr>
          <w:top w:val="nil"/>
          <w:left w:val="nil"/>
          <w:bottom w:val="nil"/>
          <w:right w:val="nil"/>
          <w:between w:val="nil"/>
        </w:pBdr>
        <w:spacing w:after="0"/>
        <w:rPr>
          <w:sz w:val="24"/>
          <w:szCs w:val="24"/>
        </w:rPr>
      </w:pPr>
      <w:r w:rsidRPr="00664DE9">
        <w:rPr>
          <w:rFonts w:ascii="Cambria" w:hAnsi="Cambria" w:cs="Cambria"/>
          <w:color w:val="000000"/>
          <w:sz w:val="24"/>
          <w:szCs w:val="24"/>
        </w:rPr>
        <w:t>Epilepsi och dess risker finns på koiratietokanta samt att Finska avlesråd har kunskap.</w:t>
      </w:r>
    </w:p>
    <w:p w14:paraId="1FAB2A76" w14:textId="1C2F0A09" w:rsidR="00A65DA6" w:rsidRDefault="00A65DA6" w:rsidP="00D87EC7">
      <w:pPr>
        <w:pStyle w:val="Rubrik"/>
        <w:jc w:val="left"/>
      </w:pPr>
    </w:p>
    <w:p w14:paraId="07B3C9AA" w14:textId="77777777" w:rsidR="005D1C8D" w:rsidRDefault="005D1C8D" w:rsidP="00A33BCB">
      <w:pPr>
        <w:pStyle w:val="Rubrik1"/>
      </w:pPr>
      <w:bookmarkStart w:id="14" w:name="_Toc119501844"/>
    </w:p>
    <w:p w14:paraId="3B449352" w14:textId="77777777" w:rsidR="005D1C8D" w:rsidRDefault="005D1C8D" w:rsidP="00A33BCB">
      <w:pPr>
        <w:pStyle w:val="Rubrik1"/>
      </w:pPr>
    </w:p>
    <w:p w14:paraId="6BF7E832" w14:textId="77777777" w:rsidR="005D1C8D" w:rsidRDefault="005D1C8D" w:rsidP="00A33BCB">
      <w:pPr>
        <w:pStyle w:val="Rubrik1"/>
      </w:pPr>
    </w:p>
    <w:p w14:paraId="054CB343" w14:textId="77777777" w:rsidR="005D1C8D" w:rsidRDefault="005D1C8D" w:rsidP="00A33BCB">
      <w:pPr>
        <w:pStyle w:val="Rubrik1"/>
      </w:pPr>
    </w:p>
    <w:p w14:paraId="6578BF12" w14:textId="07E3400C" w:rsidR="004C757C" w:rsidRDefault="004C757C" w:rsidP="004C757C">
      <w:pPr>
        <w:pStyle w:val="Rubrik1"/>
        <w:jc w:val="both"/>
      </w:pPr>
    </w:p>
    <w:p w14:paraId="32ABC79F" w14:textId="77777777" w:rsidR="00E20B53" w:rsidRDefault="00E20B53" w:rsidP="00A33BCB">
      <w:pPr>
        <w:pStyle w:val="Rubrik1"/>
      </w:pPr>
    </w:p>
    <w:p w14:paraId="5ED96337" w14:textId="1D72C68A" w:rsidR="009C6446" w:rsidRDefault="009C6446" w:rsidP="009C6446">
      <w:pPr>
        <w:pStyle w:val="Rubrik3"/>
        <w:rPr>
          <w:rFonts w:eastAsiaTheme="majorEastAsia"/>
          <w:bCs/>
          <w:color w:val="000000" w:themeColor="text1"/>
          <w:sz w:val="24"/>
          <w:szCs w:val="24"/>
        </w:rPr>
      </w:pPr>
      <w:bookmarkStart w:id="15" w:name="_Toc369095305"/>
      <w:bookmarkEnd w:id="14"/>
    </w:p>
    <w:p w14:paraId="116B5F61" w14:textId="1B28113E" w:rsidR="00AF19B5" w:rsidRDefault="00790A93" w:rsidP="00AF19B5">
      <w:pPr>
        <w:pStyle w:val="Rubrik1"/>
      </w:pPr>
      <w:r>
        <w:lastRenderedPageBreak/>
        <w:t>Exteriör</w:t>
      </w:r>
    </w:p>
    <w:p w14:paraId="59B9D00B" w14:textId="21449373" w:rsidR="009C6446" w:rsidRDefault="009C6446" w:rsidP="009C6446">
      <w:pPr>
        <w:pStyle w:val="Rubrik3"/>
        <w:rPr>
          <w:rFonts w:eastAsiaTheme="majorEastAsia"/>
          <w:bCs/>
          <w:color w:val="000000" w:themeColor="text1"/>
          <w:sz w:val="24"/>
          <w:szCs w:val="24"/>
        </w:rPr>
      </w:pPr>
      <w:r>
        <w:rPr>
          <w:rFonts w:eastAsiaTheme="majorEastAsia"/>
          <w:bCs/>
          <w:noProof/>
          <w:color w:val="000000" w:themeColor="text1"/>
          <w:sz w:val="24"/>
          <w:szCs w:val="24"/>
          <w:lang w:eastAsia="sv-SE"/>
        </w:rPr>
        <w:drawing>
          <wp:inline distT="0" distB="0" distL="0" distR="0" wp14:anchorId="67DAB3D8" wp14:editId="5125022B">
            <wp:extent cx="4772025" cy="4772025"/>
            <wp:effectExtent l="0" t="0" r="9525"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iga.jpg"/>
                    <pic:cNvPicPr/>
                  </pic:nvPicPr>
                  <pic:blipFill>
                    <a:blip r:embed="rId33">
                      <a:extLst>
                        <a:ext uri="{28A0092B-C50C-407E-A947-70E740481C1C}">
                          <a14:useLocalDpi xmlns:a14="http://schemas.microsoft.com/office/drawing/2010/main" val="0"/>
                        </a:ext>
                      </a:extLst>
                    </a:blip>
                    <a:stretch>
                      <a:fillRect/>
                    </a:stretch>
                  </pic:blipFill>
                  <pic:spPr>
                    <a:xfrm>
                      <a:off x="0" y="0"/>
                      <a:ext cx="4772025" cy="4772025"/>
                    </a:xfrm>
                    <a:prstGeom prst="rect">
                      <a:avLst/>
                    </a:prstGeom>
                  </pic:spPr>
                </pic:pic>
              </a:graphicData>
            </a:graphic>
          </wp:inline>
        </w:drawing>
      </w:r>
    </w:p>
    <w:p w14:paraId="63CE7943" w14:textId="77777777" w:rsidR="009C6446" w:rsidRDefault="009C6446" w:rsidP="009C6446">
      <w:pPr>
        <w:pStyle w:val="Rubrik3"/>
        <w:rPr>
          <w:rFonts w:eastAsiaTheme="majorEastAsia"/>
          <w:bCs/>
          <w:color w:val="000000" w:themeColor="text1"/>
          <w:sz w:val="24"/>
          <w:szCs w:val="24"/>
        </w:rPr>
      </w:pPr>
      <w:r w:rsidRPr="009C6446">
        <w:rPr>
          <w:rFonts w:eastAsiaTheme="majorEastAsia"/>
          <w:bCs/>
          <w:color w:val="000000" w:themeColor="text1"/>
          <w:sz w:val="24"/>
          <w:szCs w:val="24"/>
        </w:rPr>
        <w:t>Den Karelska Björnhunden samt andra spetshundar har det gemensamt att de är aningen rektangulära, svansen bärs på ryggen och stående öron.</w:t>
      </w:r>
    </w:p>
    <w:p w14:paraId="4617C9B8" w14:textId="77777777" w:rsidR="009C6446" w:rsidRDefault="009C6446" w:rsidP="009C6446">
      <w:pPr>
        <w:pStyle w:val="Rubrik3"/>
        <w:rPr>
          <w:rFonts w:eastAsiaTheme="majorEastAsia"/>
          <w:bCs/>
          <w:color w:val="000000" w:themeColor="text1"/>
          <w:sz w:val="24"/>
          <w:szCs w:val="24"/>
        </w:rPr>
      </w:pPr>
      <w:r w:rsidRPr="009C6446">
        <w:rPr>
          <w:rFonts w:eastAsiaTheme="majorEastAsia"/>
          <w:bCs/>
          <w:color w:val="000000" w:themeColor="text1"/>
          <w:sz w:val="24"/>
          <w:szCs w:val="24"/>
        </w:rPr>
        <w:t xml:space="preserve"> Till typen är den Karelska Björnhunden: medelstor, med kraftig benstomme, stark och uthållig, den får inte ge intryck av att vara tung, aningen längre än hög, pälsen skall ha grova täckhår med tät och mjuk underull, rörelserna skall vara lätta, vägvinnande som lätt övergår i galopp.</w:t>
      </w:r>
    </w:p>
    <w:p w14:paraId="4C34FEE9" w14:textId="77777777" w:rsidR="009C6446" w:rsidRDefault="009C6446" w:rsidP="009C6446">
      <w:pPr>
        <w:pStyle w:val="Rubrik3"/>
        <w:rPr>
          <w:rFonts w:eastAsiaTheme="majorEastAsia"/>
          <w:bCs/>
          <w:color w:val="000000" w:themeColor="text1"/>
          <w:sz w:val="24"/>
          <w:szCs w:val="24"/>
        </w:rPr>
      </w:pPr>
      <w:r w:rsidRPr="009C6446">
        <w:rPr>
          <w:rFonts w:eastAsiaTheme="majorEastAsia"/>
          <w:bCs/>
          <w:color w:val="000000" w:themeColor="text1"/>
          <w:sz w:val="24"/>
          <w:szCs w:val="24"/>
        </w:rPr>
        <w:t xml:space="preserve"> Idealhöjd för hanar är 57 cm (54-60), idealvikten är 25-28 kg och idealhöjden för tikar 52 cm (49-55), idealvikten 17-20 kg. Färgen är alltid svart och vit, idealfördelningen svart/vit är 7/3 och 8/2. </w:t>
      </w:r>
    </w:p>
    <w:p w14:paraId="525D0BD3" w14:textId="77777777" w:rsidR="009C6446" w:rsidRDefault="009C6446" w:rsidP="009C6446">
      <w:pPr>
        <w:pStyle w:val="Rubrik3"/>
        <w:rPr>
          <w:rFonts w:eastAsiaTheme="majorEastAsia"/>
          <w:bCs/>
          <w:color w:val="000000" w:themeColor="text1"/>
          <w:sz w:val="24"/>
          <w:szCs w:val="24"/>
        </w:rPr>
      </w:pPr>
      <w:r w:rsidRPr="009C6446">
        <w:rPr>
          <w:rFonts w:eastAsiaTheme="majorEastAsia"/>
          <w:bCs/>
          <w:color w:val="000000" w:themeColor="text1"/>
          <w:sz w:val="24"/>
          <w:szCs w:val="24"/>
        </w:rPr>
        <w:t xml:space="preserve">Med tanke på att rasen är ung så har man nått långt. Mycket arbete återstår dock med att förbättra standarden. Man kan fortfarande då och då få genomslag av oönskade färger som kommer från stamhundarna. Vad beträffar typ kan man se en viss förändring. </w:t>
      </w:r>
    </w:p>
    <w:p w14:paraId="11DE615F" w14:textId="6C6DFF45" w:rsidR="009C6446" w:rsidRDefault="009C6446" w:rsidP="009C6446">
      <w:pPr>
        <w:pStyle w:val="Rubrik3"/>
        <w:rPr>
          <w:rFonts w:eastAsiaTheme="majorEastAsia"/>
          <w:bCs/>
          <w:color w:val="000000" w:themeColor="text1"/>
          <w:sz w:val="24"/>
          <w:szCs w:val="24"/>
        </w:rPr>
      </w:pPr>
      <w:r w:rsidRPr="009C6446">
        <w:rPr>
          <w:rFonts w:eastAsiaTheme="majorEastAsia"/>
          <w:bCs/>
          <w:color w:val="000000" w:themeColor="text1"/>
          <w:sz w:val="24"/>
          <w:szCs w:val="24"/>
        </w:rPr>
        <w:lastRenderedPageBreak/>
        <w:t>De för rasen typiska dragen med huvudformen som en trubbig avhuggen kon, pälsens arktiska drag och benens längdförhållanden håller på att försvinna. Målen för exteriören är lite svåra att mäta, men ser man till antalet CK på utställning och antalet BIS vinnare så kan man se en ökning av det.</w:t>
      </w:r>
      <w:bookmarkEnd w:id="15"/>
    </w:p>
    <w:p w14:paraId="6ABD3624" w14:textId="77777777" w:rsidR="00287932" w:rsidRDefault="00287932" w:rsidP="00CA660A">
      <w:pPr>
        <w:pStyle w:val="Rubrik3"/>
        <w:rPr>
          <w:b/>
          <w:color w:val="000000" w:themeColor="text1"/>
          <w:sz w:val="28"/>
          <w:szCs w:val="28"/>
        </w:rPr>
      </w:pPr>
      <w:bookmarkStart w:id="16" w:name="_Toc137670975"/>
    </w:p>
    <w:p w14:paraId="51F4E125" w14:textId="6E1D07B2" w:rsidR="00CA660A" w:rsidRPr="004E6C07" w:rsidRDefault="00CA660A" w:rsidP="00287932">
      <w:pPr>
        <w:rPr>
          <w:b/>
          <w:i/>
          <w:sz w:val="24"/>
          <w:szCs w:val="24"/>
        </w:rPr>
      </w:pPr>
      <w:r w:rsidRPr="004E6C07">
        <w:rPr>
          <w:b/>
          <w:i/>
          <w:sz w:val="24"/>
          <w:szCs w:val="24"/>
        </w:rPr>
        <w:t>Långsiktiga m</w:t>
      </w:r>
      <w:bookmarkEnd w:id="16"/>
      <w:r w:rsidRPr="004E6C07">
        <w:rPr>
          <w:b/>
          <w:i/>
          <w:sz w:val="24"/>
          <w:szCs w:val="24"/>
        </w:rPr>
        <w:t>ål</w:t>
      </w:r>
    </w:p>
    <w:p w14:paraId="31816F29" w14:textId="3AFCDAF5" w:rsidR="00CA660A" w:rsidRPr="00CA660A" w:rsidRDefault="00CA660A" w:rsidP="00CA660A">
      <w:pPr>
        <w:pStyle w:val="Liststycke"/>
        <w:numPr>
          <w:ilvl w:val="0"/>
          <w:numId w:val="11"/>
        </w:numPr>
        <w:rPr>
          <w:b/>
        </w:rPr>
      </w:pPr>
      <w:r w:rsidRPr="002B7F50">
        <w:rPr>
          <w:rFonts w:ascii="Cambria" w:hAnsi="Cambria" w:cs="Cambria"/>
        </w:rPr>
        <w:t>Att rasen skall nå över 20% CK i genomsnitt</w:t>
      </w:r>
      <w:r w:rsidRPr="002B7F50">
        <w:t xml:space="preserve">. </w:t>
      </w:r>
    </w:p>
    <w:p w14:paraId="41BAE89E" w14:textId="77777777" w:rsidR="00287932" w:rsidRDefault="00287932" w:rsidP="00CA660A">
      <w:pPr>
        <w:rPr>
          <w:b/>
          <w:sz w:val="24"/>
          <w:szCs w:val="24"/>
        </w:rPr>
      </w:pPr>
    </w:p>
    <w:p w14:paraId="64D1024E" w14:textId="262A5991" w:rsidR="00CA660A" w:rsidRPr="004E6C07" w:rsidRDefault="00CA660A" w:rsidP="00CA660A">
      <w:pPr>
        <w:rPr>
          <w:b/>
          <w:i/>
          <w:sz w:val="24"/>
          <w:szCs w:val="24"/>
        </w:rPr>
      </w:pPr>
      <w:r w:rsidRPr="004E6C07">
        <w:rPr>
          <w:b/>
          <w:i/>
          <w:sz w:val="24"/>
          <w:szCs w:val="24"/>
        </w:rPr>
        <w:t>Kortsiktiga mål och Handlingsplan.</w:t>
      </w:r>
    </w:p>
    <w:p w14:paraId="4D924CB6" w14:textId="5A57BAFE" w:rsidR="00CA660A" w:rsidRPr="00054A43" w:rsidRDefault="00CA660A" w:rsidP="00CA660A">
      <w:pPr>
        <w:pStyle w:val="Liststycke"/>
        <w:numPr>
          <w:ilvl w:val="0"/>
          <w:numId w:val="11"/>
        </w:numPr>
        <w:pBdr>
          <w:top w:val="nil"/>
          <w:left w:val="nil"/>
          <w:bottom w:val="nil"/>
          <w:right w:val="nil"/>
          <w:between w:val="nil"/>
        </w:pBdr>
        <w:spacing w:after="0"/>
        <w:rPr>
          <w:rFonts w:ascii="Cambria" w:hAnsi="Cambria" w:cs="Cambria"/>
          <w:b/>
          <w:sz w:val="24"/>
          <w:szCs w:val="24"/>
        </w:rPr>
      </w:pPr>
      <w:r w:rsidRPr="00054A43">
        <w:rPr>
          <w:rFonts w:ascii="Cambria" w:hAnsi="Cambria" w:cs="Cambria"/>
          <w:sz w:val="24"/>
          <w:szCs w:val="24"/>
        </w:rPr>
        <w:t xml:space="preserve">Inte kombinerar hundar med samma fel i aveln. </w:t>
      </w:r>
    </w:p>
    <w:p w14:paraId="0095D3A3" w14:textId="77777777" w:rsidR="00CA660A" w:rsidRPr="00054A43" w:rsidRDefault="00CA660A" w:rsidP="00CA660A">
      <w:pPr>
        <w:pStyle w:val="Liststycke"/>
        <w:numPr>
          <w:ilvl w:val="0"/>
          <w:numId w:val="11"/>
        </w:numPr>
        <w:pBdr>
          <w:top w:val="nil"/>
          <w:left w:val="nil"/>
          <w:bottom w:val="nil"/>
          <w:right w:val="nil"/>
          <w:between w:val="nil"/>
        </w:pBdr>
        <w:spacing w:after="0"/>
        <w:rPr>
          <w:rFonts w:ascii="Cambria" w:hAnsi="Cambria" w:cs="Cambria"/>
          <w:b/>
          <w:color w:val="000000"/>
          <w:sz w:val="24"/>
          <w:szCs w:val="24"/>
        </w:rPr>
      </w:pPr>
      <w:r w:rsidRPr="00054A43">
        <w:rPr>
          <w:rFonts w:ascii="Cambria" w:hAnsi="Cambria" w:cs="Cambria"/>
          <w:sz w:val="24"/>
          <w:szCs w:val="24"/>
        </w:rPr>
        <w:t xml:space="preserve">En stor individkännedom krävs av både avelsrådgivare och </w:t>
      </w:r>
      <w:r w:rsidRPr="00054A43">
        <w:rPr>
          <w:rFonts w:ascii="Cambria" w:hAnsi="Cambria" w:cs="Cambria"/>
          <w:color w:val="000000"/>
          <w:sz w:val="24"/>
          <w:szCs w:val="24"/>
        </w:rPr>
        <w:t xml:space="preserve">uppfödare. Man bör även höja statusen och förståelsen för utställningarna, och förklara för hundägare hur viktiga utställningarna är för att bibehålla friska och starka jakthundar. </w:t>
      </w:r>
    </w:p>
    <w:p w14:paraId="0EE4CED0" w14:textId="5830C64D" w:rsidR="00CA660A" w:rsidRPr="00054A43" w:rsidRDefault="00CA660A" w:rsidP="00CA660A">
      <w:pPr>
        <w:pStyle w:val="Liststycke"/>
        <w:numPr>
          <w:ilvl w:val="0"/>
          <w:numId w:val="11"/>
        </w:numPr>
        <w:pBdr>
          <w:top w:val="nil"/>
          <w:left w:val="nil"/>
          <w:bottom w:val="nil"/>
          <w:right w:val="nil"/>
          <w:between w:val="nil"/>
        </w:pBdr>
        <w:spacing w:after="0"/>
        <w:rPr>
          <w:rFonts w:ascii="Cambria" w:hAnsi="Cambria" w:cs="Cambria"/>
          <w:b/>
          <w:color w:val="000000"/>
          <w:sz w:val="24"/>
          <w:szCs w:val="24"/>
        </w:rPr>
      </w:pPr>
      <w:r w:rsidRPr="00054A43">
        <w:rPr>
          <w:rFonts w:ascii="Cambria" w:hAnsi="Cambria" w:cs="Cambria"/>
          <w:color w:val="000000"/>
          <w:sz w:val="24"/>
          <w:szCs w:val="24"/>
        </w:rPr>
        <w:t>Exteriöra detaljer skall fortlöpande påverkas genom kontinuerliga målbeskrivningar till exteriördomarna.</w:t>
      </w:r>
      <w:r w:rsidR="005712A0" w:rsidRPr="00054A43">
        <w:rPr>
          <w:rFonts w:ascii="Cambria" w:hAnsi="Cambria" w:cs="Cambria"/>
          <w:color w:val="000000"/>
          <w:sz w:val="24"/>
          <w:szCs w:val="24"/>
        </w:rPr>
        <w:t xml:space="preserve"> </w:t>
      </w:r>
      <w:r w:rsidRPr="00054A43">
        <w:rPr>
          <w:rFonts w:ascii="Cambria" w:hAnsi="Cambria" w:cs="Cambria"/>
          <w:color w:val="000000"/>
          <w:sz w:val="24"/>
          <w:szCs w:val="24"/>
        </w:rPr>
        <w:t>Man kan se en stor variation mellan exteriör domare.</w:t>
      </w:r>
    </w:p>
    <w:p w14:paraId="65A21C39" w14:textId="3778D513" w:rsidR="00F00765" w:rsidRPr="00054A43" w:rsidRDefault="00CA660A" w:rsidP="00054A43">
      <w:pPr>
        <w:pStyle w:val="Liststycke"/>
        <w:numPr>
          <w:ilvl w:val="0"/>
          <w:numId w:val="11"/>
        </w:numPr>
        <w:rPr>
          <w:sz w:val="24"/>
          <w:szCs w:val="24"/>
        </w:rPr>
      </w:pPr>
      <w:r w:rsidRPr="00054A43">
        <w:rPr>
          <w:rFonts w:ascii="Cambria" w:hAnsi="Cambria" w:cs="Cambria"/>
          <w:color w:val="000000"/>
          <w:sz w:val="24"/>
          <w:szCs w:val="24"/>
        </w:rPr>
        <w:t>För bättre exteriör standard skall särskild vikt läggas</w:t>
      </w:r>
      <w:r w:rsidR="005712A0" w:rsidRPr="00054A43">
        <w:rPr>
          <w:rFonts w:ascii="Cambria" w:hAnsi="Cambria" w:cs="Cambria"/>
          <w:color w:val="000000"/>
          <w:sz w:val="24"/>
          <w:szCs w:val="24"/>
        </w:rPr>
        <w:t xml:space="preserve"> på: Storlek,</w:t>
      </w:r>
      <w:r w:rsidR="00054A43" w:rsidRPr="00054A43">
        <w:rPr>
          <w:rFonts w:ascii="Cambria" w:hAnsi="Cambria" w:cs="Cambria"/>
          <w:color w:val="000000"/>
          <w:sz w:val="24"/>
          <w:szCs w:val="24"/>
        </w:rPr>
        <w:t xml:space="preserve"> </w:t>
      </w:r>
      <w:r w:rsidR="005712A0" w:rsidRPr="00054A43">
        <w:rPr>
          <w:rFonts w:ascii="Cambria" w:hAnsi="Cambria" w:cs="Cambria"/>
          <w:color w:val="000000"/>
          <w:sz w:val="24"/>
          <w:szCs w:val="24"/>
        </w:rPr>
        <w:t>färg, huvudform, pälskvalitet,</w:t>
      </w:r>
      <w:r w:rsidRPr="00054A43">
        <w:rPr>
          <w:rFonts w:ascii="Cambria" w:hAnsi="Cambria" w:cs="Cambria"/>
          <w:color w:val="000000"/>
          <w:sz w:val="24"/>
          <w:szCs w:val="24"/>
        </w:rPr>
        <w:t xml:space="preserve"> kraftig benstomme och utmärkta rörelser</w:t>
      </w:r>
      <w:r w:rsidR="005712A0" w:rsidRPr="00054A43">
        <w:rPr>
          <w:rFonts w:ascii="Cambria" w:hAnsi="Cambria" w:cs="Cambria"/>
          <w:color w:val="000000"/>
          <w:sz w:val="24"/>
          <w:szCs w:val="24"/>
        </w:rPr>
        <w:t xml:space="preserve"> samt rasens karaktär</w:t>
      </w:r>
      <w:r w:rsidRPr="00054A43">
        <w:rPr>
          <w:rFonts w:ascii="Cambria" w:hAnsi="Cambria" w:cs="Cambria"/>
          <w:color w:val="000000"/>
          <w:sz w:val="24"/>
          <w:szCs w:val="24"/>
        </w:rPr>
        <w:t>.</w:t>
      </w:r>
      <w:r w:rsidR="00F00765" w:rsidRPr="00054A43">
        <w:rPr>
          <w:color w:val="auto"/>
          <w:sz w:val="24"/>
          <w:szCs w:val="24"/>
        </w:rPr>
        <w:t>Den lågt ansatta hasen ska man försöka bevara.</w:t>
      </w:r>
    </w:p>
    <w:p w14:paraId="0AC80452" w14:textId="3356F0AC" w:rsidR="00DB7BF4" w:rsidRPr="00054A43" w:rsidRDefault="00CA660A" w:rsidP="00CA660A">
      <w:pPr>
        <w:pStyle w:val="Liststycke"/>
        <w:numPr>
          <w:ilvl w:val="0"/>
          <w:numId w:val="11"/>
        </w:numPr>
        <w:rPr>
          <w:color w:val="auto"/>
          <w:sz w:val="24"/>
          <w:szCs w:val="24"/>
        </w:rPr>
      </w:pPr>
      <w:r w:rsidRPr="00054A43">
        <w:rPr>
          <w:color w:val="auto"/>
          <w:sz w:val="24"/>
          <w:szCs w:val="24"/>
        </w:rPr>
        <w:t xml:space="preserve">Andra exteriöra fel att jobba med. </w:t>
      </w:r>
      <w:r w:rsidR="00F00765" w:rsidRPr="00054A43">
        <w:rPr>
          <w:color w:val="auto"/>
          <w:sz w:val="24"/>
          <w:szCs w:val="24"/>
        </w:rPr>
        <w:t>Premolarer kan saknas och man bör vara uppmärksam på detta.</w:t>
      </w:r>
      <w:r w:rsidRPr="00054A43">
        <w:rPr>
          <w:color w:val="auto"/>
          <w:sz w:val="24"/>
          <w:szCs w:val="24"/>
        </w:rPr>
        <w:t xml:space="preserve"> </w:t>
      </w:r>
      <w:r w:rsidR="00DB7BF4" w:rsidRPr="00054A43">
        <w:rPr>
          <w:color w:val="auto"/>
          <w:sz w:val="24"/>
          <w:szCs w:val="24"/>
        </w:rPr>
        <w:t>Helvita valpar föds i några kullar under en 5 års period, v</w:t>
      </w:r>
      <w:r w:rsidRPr="00054A43">
        <w:rPr>
          <w:color w:val="auto"/>
          <w:sz w:val="24"/>
          <w:szCs w:val="24"/>
        </w:rPr>
        <w:t>ara uppmärksam på dessa linjer.</w:t>
      </w:r>
      <w:r w:rsidR="00B36CBD">
        <w:rPr>
          <w:color w:val="auto"/>
          <w:sz w:val="24"/>
          <w:szCs w:val="24"/>
        </w:rPr>
        <w:t xml:space="preserve"> Samma sak med blå ögon</w:t>
      </w:r>
      <w:r w:rsidR="00D12C94">
        <w:rPr>
          <w:color w:val="auto"/>
          <w:sz w:val="24"/>
          <w:szCs w:val="24"/>
        </w:rPr>
        <w:t xml:space="preserve"> och andra fergfel</w:t>
      </w:r>
      <w:r w:rsidR="00B36CBD">
        <w:rPr>
          <w:color w:val="auto"/>
          <w:sz w:val="24"/>
          <w:szCs w:val="24"/>
        </w:rPr>
        <w:t>.</w:t>
      </w:r>
      <w:r w:rsidRPr="00054A43">
        <w:rPr>
          <w:color w:val="auto"/>
          <w:sz w:val="24"/>
          <w:szCs w:val="24"/>
        </w:rPr>
        <w:t xml:space="preserve"> </w:t>
      </w:r>
      <w:r w:rsidR="00DB7BF4" w:rsidRPr="00054A43">
        <w:rPr>
          <w:color w:val="auto"/>
          <w:sz w:val="24"/>
          <w:szCs w:val="24"/>
        </w:rPr>
        <w:t>Bettfel förekommer på utställning.</w:t>
      </w:r>
    </w:p>
    <w:p w14:paraId="106E0AF6" w14:textId="0F1C9FF2" w:rsidR="009C6446" w:rsidRPr="00054A43" w:rsidRDefault="005712A0" w:rsidP="00CA660A">
      <w:pPr>
        <w:pStyle w:val="Liststycke"/>
        <w:numPr>
          <w:ilvl w:val="0"/>
          <w:numId w:val="11"/>
        </w:numPr>
        <w:rPr>
          <w:sz w:val="24"/>
          <w:szCs w:val="24"/>
        </w:rPr>
      </w:pPr>
      <w:r w:rsidRPr="00054A43">
        <w:rPr>
          <w:color w:val="auto"/>
          <w:sz w:val="24"/>
          <w:szCs w:val="24"/>
        </w:rPr>
        <w:t>Dessa  punkter</w:t>
      </w:r>
      <w:r w:rsidR="00F00765" w:rsidRPr="00054A43">
        <w:rPr>
          <w:color w:val="auto"/>
          <w:sz w:val="24"/>
          <w:szCs w:val="24"/>
        </w:rPr>
        <w:t xml:space="preserve"> måste tas med i valet av avelsdjur. Inte använda två hundar med samma fel i en kombination, inte använda hund med sämre pris än Good från utställning.</w:t>
      </w:r>
    </w:p>
    <w:p w14:paraId="5B26F788" w14:textId="77777777" w:rsidR="00B94998" w:rsidRDefault="00B94998" w:rsidP="00A418EC">
      <w:pPr>
        <w:pStyle w:val="Rubrik2"/>
      </w:pPr>
    </w:p>
    <w:p w14:paraId="7CFF53D3" w14:textId="77777777" w:rsidR="00620EF0" w:rsidRDefault="00620EF0" w:rsidP="00A33BCB">
      <w:pPr>
        <w:pStyle w:val="Rubrik1"/>
      </w:pPr>
      <w:bookmarkStart w:id="17" w:name="_Toc119501849"/>
    </w:p>
    <w:p w14:paraId="1BE9212B" w14:textId="77777777" w:rsidR="00620EF0" w:rsidRDefault="00620EF0" w:rsidP="00A33BCB">
      <w:pPr>
        <w:pStyle w:val="Rubrik1"/>
      </w:pPr>
    </w:p>
    <w:p w14:paraId="65AC1880" w14:textId="77777777" w:rsidR="00620EF0" w:rsidRDefault="00620EF0" w:rsidP="00A33BCB">
      <w:pPr>
        <w:pStyle w:val="Rubrik1"/>
      </w:pPr>
    </w:p>
    <w:p w14:paraId="31CFACFF" w14:textId="77777777" w:rsidR="00620EF0" w:rsidRDefault="00620EF0" w:rsidP="00A33BCB">
      <w:pPr>
        <w:pStyle w:val="Rubrik1"/>
      </w:pPr>
    </w:p>
    <w:p w14:paraId="4E6BC4DA" w14:textId="77777777" w:rsidR="00620EF0" w:rsidRDefault="00620EF0" w:rsidP="00A33BCB">
      <w:pPr>
        <w:pStyle w:val="Rubrik1"/>
      </w:pPr>
    </w:p>
    <w:bookmarkEnd w:id="17"/>
    <w:p w14:paraId="14E8AD6C" w14:textId="77777777" w:rsidR="00620EF0" w:rsidRDefault="00620EF0" w:rsidP="009977CF">
      <w:pPr>
        <w:rPr>
          <w:color w:val="auto"/>
        </w:rPr>
      </w:pPr>
    </w:p>
    <w:p w14:paraId="5EFE4E5B" w14:textId="77777777" w:rsidR="00620EF0" w:rsidRDefault="00620EF0" w:rsidP="009977CF">
      <w:pPr>
        <w:rPr>
          <w:color w:val="auto"/>
        </w:rPr>
      </w:pPr>
    </w:p>
    <w:p w14:paraId="6F23B6CD" w14:textId="77777777" w:rsidR="00620EF0" w:rsidRDefault="00620EF0" w:rsidP="00620EF0">
      <w:pPr>
        <w:pStyle w:val="Rubrik1"/>
      </w:pPr>
      <w:r>
        <w:t>Handlingsplaner</w:t>
      </w:r>
      <w:r w:rsidRPr="00A418EC">
        <w:t xml:space="preserve"> för rasklubben</w:t>
      </w:r>
    </w:p>
    <w:p w14:paraId="70D7C494" w14:textId="71EAFD24" w:rsidR="000C2C93" w:rsidRDefault="000C2C93" w:rsidP="009977CF">
      <w:pPr>
        <w:rPr>
          <w:color w:val="auto"/>
        </w:rPr>
      </w:pPr>
      <w:r>
        <w:rPr>
          <w:color w:val="auto"/>
        </w:rPr>
        <w:t>Största hotet mot klubbens överlevnad är oviljan att eng</w:t>
      </w:r>
      <w:r w:rsidR="003B01A8">
        <w:rPr>
          <w:color w:val="auto"/>
        </w:rPr>
        <w:t>agera sig id</w:t>
      </w:r>
      <w:r>
        <w:rPr>
          <w:color w:val="auto"/>
        </w:rPr>
        <w:t>ellt och arbeta hårt för klubben och rasen. Vi måste hitta vägar att klara detta. Övriga punkter är.</w:t>
      </w:r>
    </w:p>
    <w:p w14:paraId="447334DC" w14:textId="77777777" w:rsidR="00620EF0" w:rsidRDefault="000C2C93" w:rsidP="009977CF">
      <w:pPr>
        <w:rPr>
          <w:color w:val="auto"/>
        </w:rPr>
      </w:pPr>
      <w:r>
        <w:rPr>
          <w:color w:val="auto"/>
        </w:rPr>
        <w:t xml:space="preserve">• Öka samarbetet med </w:t>
      </w:r>
      <w:r w:rsidR="009977CF" w:rsidRPr="00C8179B">
        <w:rPr>
          <w:color w:val="auto"/>
        </w:rPr>
        <w:t xml:space="preserve"> Finland. </w:t>
      </w:r>
    </w:p>
    <w:p w14:paraId="29183BA3" w14:textId="60414EA7" w:rsidR="009977CF" w:rsidRPr="00C8179B" w:rsidRDefault="009977CF" w:rsidP="009977CF">
      <w:pPr>
        <w:rPr>
          <w:color w:val="auto"/>
        </w:rPr>
      </w:pPr>
      <w:r w:rsidRPr="00C8179B">
        <w:rPr>
          <w:color w:val="auto"/>
        </w:rPr>
        <w:t>• Genomföra en funktions och hälsoenkät till medlemmar</w:t>
      </w:r>
    </w:p>
    <w:p w14:paraId="21B4B2AF" w14:textId="77777777" w:rsidR="009977CF" w:rsidRDefault="009977CF" w:rsidP="009977CF">
      <w:pPr>
        <w:rPr>
          <w:color w:val="auto"/>
        </w:rPr>
      </w:pPr>
      <w:r w:rsidRPr="00C8179B">
        <w:rPr>
          <w:color w:val="auto"/>
        </w:rPr>
        <w:t xml:space="preserve">• </w:t>
      </w:r>
      <w:r>
        <w:rPr>
          <w:color w:val="auto"/>
        </w:rPr>
        <w:t>Vara representerade</w:t>
      </w:r>
      <w:r w:rsidRPr="00C8179B">
        <w:rPr>
          <w:color w:val="auto"/>
        </w:rPr>
        <w:t xml:space="preserve"> i avelskonferenser regelbundet</w:t>
      </w:r>
    </w:p>
    <w:p w14:paraId="6F3136C9" w14:textId="77777777" w:rsidR="009977CF" w:rsidRPr="00C8179B" w:rsidRDefault="009977CF" w:rsidP="009977CF">
      <w:pPr>
        <w:rPr>
          <w:color w:val="auto"/>
        </w:rPr>
      </w:pPr>
      <w:r w:rsidRPr="00C8179B">
        <w:rPr>
          <w:color w:val="auto"/>
        </w:rPr>
        <w:t xml:space="preserve">• </w:t>
      </w:r>
      <w:r>
        <w:rPr>
          <w:color w:val="auto"/>
        </w:rPr>
        <w:t>Vara representerade</w:t>
      </w:r>
      <w:r w:rsidRPr="00C8179B">
        <w:rPr>
          <w:color w:val="auto"/>
        </w:rPr>
        <w:t xml:space="preserve"> i SÄKs möten och verksamhet</w:t>
      </w:r>
    </w:p>
    <w:p w14:paraId="4E0FA0C0" w14:textId="77777777" w:rsidR="009977CF" w:rsidRPr="00C8179B" w:rsidRDefault="009977CF" w:rsidP="009977CF">
      <w:pPr>
        <w:rPr>
          <w:color w:val="auto"/>
        </w:rPr>
      </w:pPr>
      <w:bookmarkStart w:id="18" w:name="_Hlk137496197"/>
      <w:r w:rsidRPr="00C8179B">
        <w:rPr>
          <w:color w:val="auto"/>
        </w:rPr>
        <w:t xml:space="preserve">• Engagera fler medlemmar till olika funktioner i klubben </w:t>
      </w:r>
    </w:p>
    <w:bookmarkEnd w:id="18"/>
    <w:p w14:paraId="4896B699" w14:textId="77777777" w:rsidR="009977CF" w:rsidRPr="00C8179B" w:rsidRDefault="009977CF" w:rsidP="009977CF">
      <w:pPr>
        <w:rPr>
          <w:color w:val="auto"/>
        </w:rPr>
      </w:pPr>
      <w:r w:rsidRPr="00C8179B">
        <w:rPr>
          <w:color w:val="auto"/>
        </w:rPr>
        <w:t>• Pedagogiskt informera om sund hundavel</w:t>
      </w:r>
    </w:p>
    <w:p w14:paraId="1BFCF7C1" w14:textId="77777777" w:rsidR="006122D1" w:rsidRDefault="006122D1" w:rsidP="00045CBE">
      <w:pPr>
        <w:pStyle w:val="Rubrik"/>
        <w:jc w:val="left"/>
        <w:rPr>
          <w:rFonts w:asciiTheme="majorHAnsi" w:hAnsiTheme="majorHAnsi" w:cstheme="majorHAnsi"/>
          <w:b w:val="0"/>
          <w:sz w:val="24"/>
          <w:szCs w:val="24"/>
        </w:rPr>
      </w:pPr>
    </w:p>
    <w:p w14:paraId="2863CFA7" w14:textId="08901EDF" w:rsidR="006C16C5" w:rsidRPr="00CF4EF1" w:rsidRDefault="00653407" w:rsidP="00045CBE">
      <w:pPr>
        <w:pStyle w:val="Rubrik"/>
        <w:jc w:val="left"/>
        <w:rPr>
          <w:rFonts w:asciiTheme="majorHAnsi" w:hAnsiTheme="majorHAnsi" w:cstheme="majorHAnsi"/>
          <w:sz w:val="28"/>
          <w:szCs w:val="28"/>
        </w:rPr>
      </w:pPr>
      <w:r>
        <w:rPr>
          <w:rFonts w:asciiTheme="majorHAnsi" w:hAnsiTheme="majorHAnsi" w:cstheme="majorHAnsi"/>
          <w:b w:val="0"/>
          <w:sz w:val="24"/>
          <w:szCs w:val="24"/>
        </w:rPr>
        <w:t xml:space="preserve"> </w:t>
      </w:r>
      <w:r w:rsidR="00CF4EF1" w:rsidRPr="00CF4EF1">
        <w:rPr>
          <w:rFonts w:asciiTheme="majorHAnsi" w:hAnsiTheme="majorHAnsi" w:cstheme="majorHAnsi"/>
          <w:sz w:val="28"/>
          <w:szCs w:val="28"/>
        </w:rPr>
        <w:t>Avslutande ord</w:t>
      </w:r>
    </w:p>
    <w:p w14:paraId="17DD25AA" w14:textId="77777777" w:rsidR="006C16C5" w:rsidRPr="00667955" w:rsidRDefault="006C16C5" w:rsidP="00045CBE">
      <w:pPr>
        <w:pStyle w:val="Rubrik"/>
        <w:jc w:val="left"/>
        <w:rPr>
          <w:rFonts w:asciiTheme="majorHAnsi" w:hAnsiTheme="majorHAnsi" w:cstheme="majorHAnsi"/>
          <w:b w:val="0"/>
          <w:sz w:val="24"/>
          <w:szCs w:val="24"/>
        </w:rPr>
      </w:pPr>
      <w:r w:rsidRPr="00667955">
        <w:rPr>
          <w:rFonts w:asciiTheme="majorHAnsi" w:hAnsiTheme="majorHAnsi" w:cstheme="majorHAnsi"/>
          <w:b w:val="0"/>
          <w:sz w:val="24"/>
          <w:szCs w:val="24"/>
        </w:rPr>
        <w:t xml:space="preserve">Avelsrådgivning är rådgivning. Denna skall grunda sig på kända fakta som erhålls från officiellt håll. </w:t>
      </w:r>
    </w:p>
    <w:p w14:paraId="26BE32E0" w14:textId="09A5BFFD" w:rsidR="00BF2885" w:rsidRPr="00667955" w:rsidRDefault="006C16C5" w:rsidP="00045CBE">
      <w:pPr>
        <w:pStyle w:val="Rubrik"/>
        <w:jc w:val="left"/>
        <w:rPr>
          <w:rFonts w:asciiTheme="majorHAnsi" w:hAnsiTheme="majorHAnsi" w:cstheme="majorHAnsi"/>
          <w:b w:val="0"/>
          <w:sz w:val="24"/>
          <w:szCs w:val="24"/>
        </w:rPr>
      </w:pPr>
      <w:r w:rsidRPr="00667955">
        <w:rPr>
          <w:rFonts w:asciiTheme="majorHAnsi" w:hAnsiTheme="majorHAnsi" w:cstheme="majorHAnsi"/>
          <w:b w:val="0"/>
          <w:sz w:val="24"/>
          <w:szCs w:val="24"/>
        </w:rPr>
        <w:t xml:space="preserve">När det gäller parningar så tas det slutgiltiga beslutet alltid av tikens ägare i samråd med hanhundsägaren. Därför är det av största vikt att information sprids så mycket som möjligt vad gäller regler, begränsningar, rekommendationer, etc. </w:t>
      </w:r>
    </w:p>
    <w:p w14:paraId="36C30EB3" w14:textId="77777777" w:rsidR="008B602F" w:rsidRPr="00667955" w:rsidRDefault="008B602F" w:rsidP="00045CBE">
      <w:pPr>
        <w:pStyle w:val="Rubrik"/>
        <w:jc w:val="left"/>
        <w:rPr>
          <w:rFonts w:asciiTheme="majorHAnsi" w:hAnsiTheme="majorHAnsi" w:cstheme="majorHAnsi"/>
          <w:b w:val="0"/>
          <w:sz w:val="24"/>
          <w:szCs w:val="24"/>
        </w:rPr>
      </w:pPr>
    </w:p>
    <w:p w14:paraId="0A73DEE0" w14:textId="77777777" w:rsidR="00BF2885" w:rsidRPr="00667955" w:rsidRDefault="006C16C5" w:rsidP="00045CBE">
      <w:pPr>
        <w:pStyle w:val="Rubrik"/>
        <w:jc w:val="left"/>
        <w:rPr>
          <w:rFonts w:asciiTheme="majorHAnsi" w:hAnsiTheme="majorHAnsi" w:cstheme="majorHAnsi"/>
          <w:b w:val="0"/>
          <w:sz w:val="24"/>
          <w:szCs w:val="24"/>
        </w:rPr>
      </w:pPr>
      <w:r w:rsidRPr="00667955">
        <w:rPr>
          <w:rFonts w:asciiTheme="majorHAnsi" w:hAnsiTheme="majorHAnsi" w:cstheme="majorHAnsi"/>
          <w:b w:val="0"/>
          <w:sz w:val="24"/>
          <w:szCs w:val="24"/>
        </w:rPr>
        <w:t>Uppfödaren är ansvarig för den valp han fött och säljer. Han är även ansvarig mot köparen och skyldig att informera om de eventuella sjukdomar/defekter som kan finnas. Valpköparen är ansvarig för valpens fortsatta utveckling, mentalt och fysiskt.</w:t>
      </w:r>
    </w:p>
    <w:p w14:paraId="045A6F4E" w14:textId="6D705B85" w:rsidR="00A418EC" w:rsidRPr="00667955" w:rsidRDefault="006C16C5" w:rsidP="00045CBE">
      <w:pPr>
        <w:pStyle w:val="Rubrik"/>
        <w:jc w:val="left"/>
        <w:rPr>
          <w:rFonts w:asciiTheme="majorHAnsi" w:hAnsiTheme="majorHAnsi" w:cstheme="majorHAnsi"/>
          <w:b w:val="0"/>
          <w:sz w:val="24"/>
          <w:szCs w:val="24"/>
        </w:rPr>
      </w:pPr>
      <w:r w:rsidRPr="00667955">
        <w:rPr>
          <w:rFonts w:asciiTheme="majorHAnsi" w:hAnsiTheme="majorHAnsi" w:cstheme="majorHAnsi"/>
          <w:b w:val="0"/>
          <w:sz w:val="24"/>
          <w:szCs w:val="24"/>
        </w:rPr>
        <w:t xml:space="preserve"> Det är även hans ansvar att hunden kommer till utställningar, jaktprov och hälsokontroll. Utvecklingen exteriört har utställningsdomarna ett stort ansvar för, det är de som tolkar rasstandard. Rasavelsstrategin har kommunicerats med medlemmar och uppfödare genom medlemsträffar och årsmöte</w:t>
      </w:r>
    </w:p>
    <w:p w14:paraId="42EAC200" w14:textId="742D8E18" w:rsidR="00045CBE" w:rsidRPr="006C16C5" w:rsidRDefault="00A418EC" w:rsidP="00A33BCB">
      <w:pPr>
        <w:pStyle w:val="Rubrik1"/>
      </w:pPr>
      <w:bookmarkStart w:id="19" w:name="_Toc119501850"/>
      <w:r w:rsidRPr="006C16C5">
        <w:t>Källförteckning</w:t>
      </w:r>
      <w:bookmarkEnd w:id="19"/>
    </w:p>
    <w:p w14:paraId="7401DE4F" w14:textId="396BB0DB" w:rsidR="003953C1" w:rsidRPr="00620EF0" w:rsidRDefault="003953C1" w:rsidP="003953C1">
      <w:pPr>
        <w:spacing w:after="0"/>
        <w:rPr>
          <w:color w:val="000000"/>
          <w:sz w:val="24"/>
          <w:szCs w:val="24"/>
        </w:rPr>
      </w:pPr>
      <w:r w:rsidRPr="00620EF0">
        <w:rPr>
          <w:color w:val="000000"/>
          <w:sz w:val="24"/>
          <w:szCs w:val="24"/>
        </w:rPr>
        <w:t xml:space="preserve">Källor till detta dokument är Svenska älghundklubbens avelsprogram Hitta älghund, Svenska Kennelklubbens Avelsdata, tidigare RAS dokument, SÄK:s </w:t>
      </w:r>
      <w:r w:rsidRPr="00620EF0">
        <w:rPr>
          <w:color w:val="FF0000"/>
          <w:sz w:val="24"/>
          <w:szCs w:val="24"/>
        </w:rPr>
        <w:t>domar</w:t>
      </w:r>
      <w:r w:rsidRPr="00620EF0">
        <w:rPr>
          <w:color w:val="000000"/>
          <w:sz w:val="24"/>
          <w:szCs w:val="24"/>
        </w:rPr>
        <w:t>kompendium, SÄK:s hemsida, Norska Kennelklubbens avelsdata Dogweb, Finska Kennelklubbens avelsdata Koiranet.</w:t>
      </w:r>
    </w:p>
    <w:p w14:paraId="736CA4FC" w14:textId="1F76C714" w:rsidR="007A1484" w:rsidRPr="00620EF0" w:rsidRDefault="007A1484" w:rsidP="003953C1">
      <w:pPr>
        <w:spacing w:after="0"/>
        <w:rPr>
          <w:color w:val="000000"/>
          <w:sz w:val="24"/>
          <w:szCs w:val="24"/>
        </w:rPr>
      </w:pPr>
      <w:r w:rsidRPr="00620EF0">
        <w:rPr>
          <w:color w:val="000000"/>
          <w:sz w:val="24"/>
          <w:szCs w:val="24"/>
        </w:rPr>
        <w:t>Finska spetshundsklubbens rasdokument,</w:t>
      </w:r>
      <w:r w:rsidR="00AB5D4F" w:rsidRPr="00620EF0">
        <w:rPr>
          <w:color w:val="000000"/>
          <w:sz w:val="24"/>
          <w:szCs w:val="24"/>
        </w:rPr>
        <w:t xml:space="preserve"> Helsingfors universitets informationssidor</w:t>
      </w:r>
    </w:p>
    <w:p w14:paraId="496437D0" w14:textId="3B8B8F36" w:rsidR="00A418EC" w:rsidRPr="0007043F" w:rsidRDefault="00A418EC" w:rsidP="002835D9">
      <w:pPr>
        <w:pStyle w:val="Rubrik"/>
        <w:jc w:val="left"/>
        <w:rPr>
          <w:rFonts w:asciiTheme="majorHAnsi" w:hAnsiTheme="majorHAnsi" w:cstheme="majorHAnsi"/>
          <w:color w:val="FF0000"/>
          <w:sz w:val="24"/>
          <w:szCs w:val="24"/>
        </w:rPr>
      </w:pPr>
    </w:p>
    <w:sectPr w:rsidR="00A418EC" w:rsidRPr="0007043F" w:rsidSect="00BD6B4F">
      <w:headerReference w:type="even" r:id="rId34"/>
      <w:headerReference w:type="default" r:id="rId35"/>
      <w:footerReference w:type="even" r:id="rId36"/>
      <w:footerReference w:type="default" r:id="rId37"/>
      <w:headerReference w:type="first" r:id="rId38"/>
      <w:footerReference w:type="first" r:id="rId39"/>
      <w:pgSz w:w="11906" w:h="16838" w:code="9"/>
      <w:pgMar w:top="2098" w:right="1701" w:bottom="1701" w:left="1701" w:header="62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8BC81" w14:textId="77777777" w:rsidR="00C64F78" w:rsidRDefault="00C64F78" w:rsidP="00AF6301">
      <w:r>
        <w:separator/>
      </w:r>
    </w:p>
  </w:endnote>
  <w:endnote w:type="continuationSeparator" w:id="0">
    <w:p w14:paraId="23CD2A67" w14:textId="77777777" w:rsidR="00C64F78" w:rsidRDefault="00C64F78" w:rsidP="00AF6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GillSans">
    <w:panose1 w:val="00000000000000000000"/>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Helvetica 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D172F" w14:textId="77777777" w:rsidR="00023E41" w:rsidRDefault="00023E41">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380202"/>
      <w:docPartObj>
        <w:docPartGallery w:val="Page Numbers (Bottom of Page)"/>
        <w:docPartUnique/>
      </w:docPartObj>
    </w:sdtPr>
    <w:sdtEndPr/>
    <w:sdtContent>
      <w:p w14:paraId="5FA07357" w14:textId="7207B7DF" w:rsidR="006122D1" w:rsidRDefault="006122D1">
        <w:pPr>
          <w:pStyle w:val="Sidfot"/>
          <w:jc w:val="center"/>
        </w:pPr>
        <w:r>
          <w:fldChar w:fldCharType="begin"/>
        </w:r>
        <w:r>
          <w:instrText>PAGE   \* MERGEFORMAT</w:instrText>
        </w:r>
        <w:r>
          <w:fldChar w:fldCharType="separate"/>
        </w:r>
        <w:r w:rsidR="00AF0C25">
          <w:rPr>
            <w:noProof/>
          </w:rPr>
          <w:t>29</w:t>
        </w:r>
        <w:r>
          <w:fldChar w:fldCharType="end"/>
        </w:r>
      </w:p>
    </w:sdtContent>
  </w:sdt>
  <w:p w14:paraId="2975AF04" w14:textId="77777777" w:rsidR="006122D1" w:rsidRDefault="006122D1">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2C5B6" w14:textId="77777777" w:rsidR="006122D1" w:rsidRDefault="006122D1" w:rsidP="00324254">
    <w:pPr>
      <w:pStyle w:val="Sidfot"/>
      <w:tabs>
        <w:tab w:val="clear" w:pos="4536"/>
        <w:tab w:val="clear" w:pos="9072"/>
        <w:tab w:val="left" w:pos="3717"/>
      </w:tabs>
      <w:jc w:val="center"/>
    </w:pPr>
    <w:r>
      <w:rPr>
        <w:noProof/>
        <w:lang w:eastAsia="sv-SE"/>
      </w:rPr>
      <w:drawing>
        <wp:anchor distT="0" distB="0" distL="114300" distR="114300" simplePos="0" relativeHeight="251658240" behindDoc="0" locked="0" layoutInCell="1" allowOverlap="1" wp14:anchorId="345349B5" wp14:editId="7A3F80B0">
          <wp:simplePos x="0" y="0"/>
          <wp:positionH relativeFrom="margin">
            <wp:align>center</wp:align>
          </wp:positionH>
          <wp:positionV relativeFrom="paragraph">
            <wp:posOffset>320956</wp:posOffset>
          </wp:positionV>
          <wp:extent cx="1765731" cy="310551"/>
          <wp:effectExtent l="0" t="0" r="6350" b="0"/>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731" cy="310551"/>
                  </a:xfrm>
                  <a:prstGeom prst="rect">
                    <a:avLst/>
                  </a:prstGeom>
                  <a:noFill/>
                </pic:spPr>
              </pic:pic>
            </a:graphicData>
          </a:graphic>
        </wp:anchor>
      </w:drawing>
    </w:r>
    <w:r>
      <w:t>Ingår i Svenska Kennelklubbens organisation</w:t>
    </w:r>
    <w: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8F83C6" w14:textId="77777777" w:rsidR="00C64F78" w:rsidRDefault="00C64F78" w:rsidP="00AF6301">
      <w:r>
        <w:separator/>
      </w:r>
    </w:p>
  </w:footnote>
  <w:footnote w:type="continuationSeparator" w:id="0">
    <w:p w14:paraId="28739608" w14:textId="77777777" w:rsidR="00C64F78" w:rsidRDefault="00C64F78" w:rsidP="00AF6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12BD6" w14:textId="77777777" w:rsidR="00023E41" w:rsidRDefault="00023E41">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739" w14:textId="77777777" w:rsidR="00023E41" w:rsidRDefault="00023E41">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7E4C7" w14:textId="77777777" w:rsidR="00023E41" w:rsidRDefault="00023E41">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04A2"/>
    <w:multiLevelType w:val="multilevel"/>
    <w:tmpl w:val="CB36514E"/>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1">
    <w:nsid w:val="0CD56E0A"/>
    <w:multiLevelType w:val="multilevel"/>
    <w:tmpl w:val="7FE4CD10"/>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2">
    <w:nsid w:val="186879D0"/>
    <w:multiLevelType w:val="multilevel"/>
    <w:tmpl w:val="EF844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31D47A3"/>
    <w:multiLevelType w:val="hybridMultilevel"/>
    <w:tmpl w:val="0ABC117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4">
    <w:nsid w:val="23970ACC"/>
    <w:multiLevelType w:val="hybridMultilevel"/>
    <w:tmpl w:val="B4187AF4"/>
    <w:lvl w:ilvl="0" w:tplc="98323C1E">
      <w:numFmt w:val="bullet"/>
      <w:lvlText w:val=""/>
      <w:lvlJc w:val="left"/>
      <w:pPr>
        <w:ind w:left="720" w:hanging="360"/>
      </w:pPr>
      <w:rPr>
        <w:rFonts w:ascii="Symbol" w:eastAsiaTheme="minorHAnsi" w:hAnsi="Symbol" w:cstheme="majorHAns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F4D1196"/>
    <w:multiLevelType w:val="multilevel"/>
    <w:tmpl w:val="F98C0C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Rubrik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BE413EE"/>
    <w:multiLevelType w:val="hybridMultilevel"/>
    <w:tmpl w:val="96C0D30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nsid w:val="66870811"/>
    <w:multiLevelType w:val="hybridMultilevel"/>
    <w:tmpl w:val="E454E820"/>
    <w:lvl w:ilvl="0" w:tplc="3B4C658A">
      <w:numFmt w:val="bullet"/>
      <w:lvlText w:val=""/>
      <w:lvlJc w:val="left"/>
      <w:pPr>
        <w:ind w:left="720" w:hanging="360"/>
      </w:pPr>
      <w:rPr>
        <w:rFonts w:ascii="Symbol" w:eastAsiaTheme="minorHAnsi" w:hAnsi="Symbol" w:cstheme="majorHAns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6A6F609F"/>
    <w:multiLevelType w:val="hybridMultilevel"/>
    <w:tmpl w:val="EC647A68"/>
    <w:lvl w:ilvl="0" w:tplc="CBA61480">
      <w:numFmt w:val="bullet"/>
      <w:lvlText w:val=""/>
      <w:lvlJc w:val="left"/>
      <w:pPr>
        <w:ind w:left="720" w:hanging="360"/>
      </w:pPr>
      <w:rPr>
        <w:rFonts w:ascii="Symbol" w:eastAsiaTheme="minorHAnsi" w:hAnsi="Symbol" w:cs="Cambri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331012B"/>
    <w:multiLevelType w:val="multilevel"/>
    <w:tmpl w:val="E2B84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B38577F"/>
    <w:multiLevelType w:val="multilevel"/>
    <w:tmpl w:val="FC40D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7"/>
  </w:num>
  <w:num w:numId="4">
    <w:abstractNumId w:val="3"/>
  </w:num>
  <w:num w:numId="5">
    <w:abstractNumId w:val="9"/>
  </w:num>
  <w:num w:numId="6">
    <w:abstractNumId w:val="1"/>
  </w:num>
  <w:num w:numId="7">
    <w:abstractNumId w:val="0"/>
  </w:num>
  <w:num w:numId="8">
    <w:abstractNumId w:val="10"/>
  </w:num>
  <w:num w:numId="9">
    <w:abstractNumId w:val="2"/>
  </w:num>
  <w:num w:numId="10">
    <w:abstractNumId w:val="8"/>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1304"/>
  <w:hyphenationZone w:val="425"/>
  <w:drawingGridHorizontalSpacing w:val="567"/>
  <w:drawingGridVerticalSpacing w:val="170"/>
  <w:doNotUseMarginsForDrawingGridOrigin/>
  <w:drawingGridVerticalOrigin w:val="209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708"/>
    <w:rsid w:val="000009C2"/>
    <w:rsid w:val="00000CB6"/>
    <w:rsid w:val="00001942"/>
    <w:rsid w:val="00002640"/>
    <w:rsid w:val="00011179"/>
    <w:rsid w:val="000155C6"/>
    <w:rsid w:val="00021516"/>
    <w:rsid w:val="000218EA"/>
    <w:rsid w:val="00021D91"/>
    <w:rsid w:val="00023E41"/>
    <w:rsid w:val="00025CCE"/>
    <w:rsid w:val="0004194B"/>
    <w:rsid w:val="00042C16"/>
    <w:rsid w:val="00045CBE"/>
    <w:rsid w:val="00054A43"/>
    <w:rsid w:val="0006421A"/>
    <w:rsid w:val="0006584F"/>
    <w:rsid w:val="0007043F"/>
    <w:rsid w:val="000709E0"/>
    <w:rsid w:val="00072FA1"/>
    <w:rsid w:val="0007318D"/>
    <w:rsid w:val="00076AAA"/>
    <w:rsid w:val="00084498"/>
    <w:rsid w:val="00095425"/>
    <w:rsid w:val="00095736"/>
    <w:rsid w:val="000957A1"/>
    <w:rsid w:val="00095B1A"/>
    <w:rsid w:val="00097EBF"/>
    <w:rsid w:val="000A3AA1"/>
    <w:rsid w:val="000A6FCD"/>
    <w:rsid w:val="000A798E"/>
    <w:rsid w:val="000B11EB"/>
    <w:rsid w:val="000B2357"/>
    <w:rsid w:val="000C0A8E"/>
    <w:rsid w:val="000C2C93"/>
    <w:rsid w:val="000D2A17"/>
    <w:rsid w:val="000D6C8C"/>
    <w:rsid w:val="000F4252"/>
    <w:rsid w:val="000F7E57"/>
    <w:rsid w:val="00107848"/>
    <w:rsid w:val="001106BF"/>
    <w:rsid w:val="0011138A"/>
    <w:rsid w:val="001274A6"/>
    <w:rsid w:val="001326D8"/>
    <w:rsid w:val="0013540B"/>
    <w:rsid w:val="00137613"/>
    <w:rsid w:val="00144271"/>
    <w:rsid w:val="00152994"/>
    <w:rsid w:val="00155954"/>
    <w:rsid w:val="001563BC"/>
    <w:rsid w:val="00161637"/>
    <w:rsid w:val="00162189"/>
    <w:rsid w:val="00164063"/>
    <w:rsid w:val="001910E8"/>
    <w:rsid w:val="0019346F"/>
    <w:rsid w:val="001A4EB0"/>
    <w:rsid w:val="001A4F64"/>
    <w:rsid w:val="001A5F05"/>
    <w:rsid w:val="001B2094"/>
    <w:rsid w:val="001C0561"/>
    <w:rsid w:val="001C2469"/>
    <w:rsid w:val="001C2F6F"/>
    <w:rsid w:val="001C38D7"/>
    <w:rsid w:val="001C4C48"/>
    <w:rsid w:val="001D6032"/>
    <w:rsid w:val="001E26FA"/>
    <w:rsid w:val="001F6971"/>
    <w:rsid w:val="001F7237"/>
    <w:rsid w:val="00200637"/>
    <w:rsid w:val="00201449"/>
    <w:rsid w:val="00201713"/>
    <w:rsid w:val="00204670"/>
    <w:rsid w:val="00205C82"/>
    <w:rsid w:val="00212412"/>
    <w:rsid w:val="00212B16"/>
    <w:rsid w:val="002135EA"/>
    <w:rsid w:val="002167F6"/>
    <w:rsid w:val="002207B7"/>
    <w:rsid w:val="00224327"/>
    <w:rsid w:val="00227F27"/>
    <w:rsid w:val="0023183A"/>
    <w:rsid w:val="00240228"/>
    <w:rsid w:val="00241E0A"/>
    <w:rsid w:val="002437C8"/>
    <w:rsid w:val="00245994"/>
    <w:rsid w:val="0025000D"/>
    <w:rsid w:val="00262B51"/>
    <w:rsid w:val="00265460"/>
    <w:rsid w:val="0026716A"/>
    <w:rsid w:val="00271788"/>
    <w:rsid w:val="002733B9"/>
    <w:rsid w:val="0027372F"/>
    <w:rsid w:val="00274DC1"/>
    <w:rsid w:val="002835D9"/>
    <w:rsid w:val="00287932"/>
    <w:rsid w:val="002953E5"/>
    <w:rsid w:val="002B1D09"/>
    <w:rsid w:val="002B6195"/>
    <w:rsid w:val="002B65E5"/>
    <w:rsid w:val="002C0CCB"/>
    <w:rsid w:val="002C283C"/>
    <w:rsid w:val="002C384E"/>
    <w:rsid w:val="002C3B1F"/>
    <w:rsid w:val="002C7534"/>
    <w:rsid w:val="002D1E42"/>
    <w:rsid w:val="002D416D"/>
    <w:rsid w:val="002D559F"/>
    <w:rsid w:val="002E0861"/>
    <w:rsid w:val="002E2E7E"/>
    <w:rsid w:val="002E55BE"/>
    <w:rsid w:val="002E5758"/>
    <w:rsid w:val="002E623F"/>
    <w:rsid w:val="002F2CC8"/>
    <w:rsid w:val="002F5E3A"/>
    <w:rsid w:val="00300AE0"/>
    <w:rsid w:val="00300D32"/>
    <w:rsid w:val="00301B87"/>
    <w:rsid w:val="00301E0D"/>
    <w:rsid w:val="00301EE7"/>
    <w:rsid w:val="00307F2C"/>
    <w:rsid w:val="00311DDD"/>
    <w:rsid w:val="00324254"/>
    <w:rsid w:val="00325267"/>
    <w:rsid w:val="003266C5"/>
    <w:rsid w:val="00330382"/>
    <w:rsid w:val="00332122"/>
    <w:rsid w:val="00340549"/>
    <w:rsid w:val="00342473"/>
    <w:rsid w:val="003445B8"/>
    <w:rsid w:val="00352615"/>
    <w:rsid w:val="003563C4"/>
    <w:rsid w:val="00376753"/>
    <w:rsid w:val="003826E9"/>
    <w:rsid w:val="00386B3E"/>
    <w:rsid w:val="00386E59"/>
    <w:rsid w:val="003916B0"/>
    <w:rsid w:val="00394A01"/>
    <w:rsid w:val="003953C1"/>
    <w:rsid w:val="003A47E9"/>
    <w:rsid w:val="003B01A8"/>
    <w:rsid w:val="003C0D6C"/>
    <w:rsid w:val="003C7931"/>
    <w:rsid w:val="003D095B"/>
    <w:rsid w:val="003D1409"/>
    <w:rsid w:val="003D3562"/>
    <w:rsid w:val="003D3E67"/>
    <w:rsid w:val="003D5DF9"/>
    <w:rsid w:val="003E3942"/>
    <w:rsid w:val="003E5A47"/>
    <w:rsid w:val="003E7091"/>
    <w:rsid w:val="003F1F85"/>
    <w:rsid w:val="003F75DD"/>
    <w:rsid w:val="00413CD5"/>
    <w:rsid w:val="00417B68"/>
    <w:rsid w:val="0042518C"/>
    <w:rsid w:val="00435301"/>
    <w:rsid w:val="00450573"/>
    <w:rsid w:val="00453B0D"/>
    <w:rsid w:val="00453E5F"/>
    <w:rsid w:val="004547AE"/>
    <w:rsid w:val="00466FCC"/>
    <w:rsid w:val="0047061E"/>
    <w:rsid w:val="004707D4"/>
    <w:rsid w:val="00471539"/>
    <w:rsid w:val="00483E98"/>
    <w:rsid w:val="00486FCB"/>
    <w:rsid w:val="0049094B"/>
    <w:rsid w:val="00494001"/>
    <w:rsid w:val="004A04AC"/>
    <w:rsid w:val="004A5D2B"/>
    <w:rsid w:val="004B0F0E"/>
    <w:rsid w:val="004C0B86"/>
    <w:rsid w:val="004C757C"/>
    <w:rsid w:val="004D0E91"/>
    <w:rsid w:val="004D2019"/>
    <w:rsid w:val="004D5086"/>
    <w:rsid w:val="004D5621"/>
    <w:rsid w:val="004E1635"/>
    <w:rsid w:val="004E1964"/>
    <w:rsid w:val="004E4F98"/>
    <w:rsid w:val="004E5601"/>
    <w:rsid w:val="004E6B5E"/>
    <w:rsid w:val="004E6C07"/>
    <w:rsid w:val="004E78CA"/>
    <w:rsid w:val="004F0230"/>
    <w:rsid w:val="005002F8"/>
    <w:rsid w:val="005109C3"/>
    <w:rsid w:val="0051165F"/>
    <w:rsid w:val="00511F0B"/>
    <w:rsid w:val="005166F5"/>
    <w:rsid w:val="00521565"/>
    <w:rsid w:val="00521FBF"/>
    <w:rsid w:val="005266AC"/>
    <w:rsid w:val="0052693E"/>
    <w:rsid w:val="005320E2"/>
    <w:rsid w:val="005329FB"/>
    <w:rsid w:val="00534B28"/>
    <w:rsid w:val="005369B7"/>
    <w:rsid w:val="00543DCA"/>
    <w:rsid w:val="0054525E"/>
    <w:rsid w:val="00545CD5"/>
    <w:rsid w:val="00547AA0"/>
    <w:rsid w:val="005522EE"/>
    <w:rsid w:val="00552391"/>
    <w:rsid w:val="005533FF"/>
    <w:rsid w:val="00554EB4"/>
    <w:rsid w:val="00560A87"/>
    <w:rsid w:val="00563261"/>
    <w:rsid w:val="00565A21"/>
    <w:rsid w:val="005712A0"/>
    <w:rsid w:val="00582A48"/>
    <w:rsid w:val="00585345"/>
    <w:rsid w:val="005879CC"/>
    <w:rsid w:val="00592117"/>
    <w:rsid w:val="005943CD"/>
    <w:rsid w:val="00595E3D"/>
    <w:rsid w:val="005A0B5B"/>
    <w:rsid w:val="005A1A25"/>
    <w:rsid w:val="005B4894"/>
    <w:rsid w:val="005B5847"/>
    <w:rsid w:val="005C5EBA"/>
    <w:rsid w:val="005D1C8D"/>
    <w:rsid w:val="005D7330"/>
    <w:rsid w:val="005D7C26"/>
    <w:rsid w:val="005E7304"/>
    <w:rsid w:val="005F0126"/>
    <w:rsid w:val="005F0532"/>
    <w:rsid w:val="005F0E13"/>
    <w:rsid w:val="005F4853"/>
    <w:rsid w:val="006041EB"/>
    <w:rsid w:val="00605D1E"/>
    <w:rsid w:val="006122D1"/>
    <w:rsid w:val="00612971"/>
    <w:rsid w:val="00617CA6"/>
    <w:rsid w:val="00620EF0"/>
    <w:rsid w:val="00627E5A"/>
    <w:rsid w:val="00633ABE"/>
    <w:rsid w:val="00641C2D"/>
    <w:rsid w:val="00643466"/>
    <w:rsid w:val="00644D46"/>
    <w:rsid w:val="00651E7D"/>
    <w:rsid w:val="00653407"/>
    <w:rsid w:val="006633B2"/>
    <w:rsid w:val="00664DE9"/>
    <w:rsid w:val="00667955"/>
    <w:rsid w:val="0067012F"/>
    <w:rsid w:val="006714AC"/>
    <w:rsid w:val="00672765"/>
    <w:rsid w:val="00683635"/>
    <w:rsid w:val="00683B2E"/>
    <w:rsid w:val="00686253"/>
    <w:rsid w:val="006A4833"/>
    <w:rsid w:val="006A6F14"/>
    <w:rsid w:val="006A7342"/>
    <w:rsid w:val="006A7AA6"/>
    <w:rsid w:val="006B5887"/>
    <w:rsid w:val="006C16C5"/>
    <w:rsid w:val="006C4C2A"/>
    <w:rsid w:val="006D092C"/>
    <w:rsid w:val="006D7141"/>
    <w:rsid w:val="006D7E33"/>
    <w:rsid w:val="006E2B5A"/>
    <w:rsid w:val="006E7403"/>
    <w:rsid w:val="006F2795"/>
    <w:rsid w:val="006F6576"/>
    <w:rsid w:val="007039FC"/>
    <w:rsid w:val="00704671"/>
    <w:rsid w:val="00704814"/>
    <w:rsid w:val="00706C6A"/>
    <w:rsid w:val="0071389A"/>
    <w:rsid w:val="00720EE5"/>
    <w:rsid w:val="00725A97"/>
    <w:rsid w:val="00734D55"/>
    <w:rsid w:val="0074649E"/>
    <w:rsid w:val="00750594"/>
    <w:rsid w:val="00756314"/>
    <w:rsid w:val="00763393"/>
    <w:rsid w:val="007672DC"/>
    <w:rsid w:val="00783A77"/>
    <w:rsid w:val="007854CD"/>
    <w:rsid w:val="00790A93"/>
    <w:rsid w:val="00791EAC"/>
    <w:rsid w:val="0079360A"/>
    <w:rsid w:val="0079428D"/>
    <w:rsid w:val="00795D93"/>
    <w:rsid w:val="00797C7B"/>
    <w:rsid w:val="007A1484"/>
    <w:rsid w:val="007A3271"/>
    <w:rsid w:val="007B175A"/>
    <w:rsid w:val="007B7953"/>
    <w:rsid w:val="007C5F71"/>
    <w:rsid w:val="007C6FE0"/>
    <w:rsid w:val="007C709B"/>
    <w:rsid w:val="007D268E"/>
    <w:rsid w:val="007D2E15"/>
    <w:rsid w:val="007D392E"/>
    <w:rsid w:val="007D7BFF"/>
    <w:rsid w:val="007E2F6E"/>
    <w:rsid w:val="007E4EBF"/>
    <w:rsid w:val="007E54FC"/>
    <w:rsid w:val="007E5B0A"/>
    <w:rsid w:val="007F2810"/>
    <w:rsid w:val="0080028F"/>
    <w:rsid w:val="00802792"/>
    <w:rsid w:val="0080630E"/>
    <w:rsid w:val="00807F1D"/>
    <w:rsid w:val="00811EB2"/>
    <w:rsid w:val="00813F11"/>
    <w:rsid w:val="00814250"/>
    <w:rsid w:val="00815BEF"/>
    <w:rsid w:val="00816DCC"/>
    <w:rsid w:val="00820062"/>
    <w:rsid w:val="00832C31"/>
    <w:rsid w:val="00833939"/>
    <w:rsid w:val="00833AEF"/>
    <w:rsid w:val="00841BDC"/>
    <w:rsid w:val="00847880"/>
    <w:rsid w:val="0085150F"/>
    <w:rsid w:val="00866673"/>
    <w:rsid w:val="008708D5"/>
    <w:rsid w:val="00873195"/>
    <w:rsid w:val="0087692A"/>
    <w:rsid w:val="00877861"/>
    <w:rsid w:val="008839D5"/>
    <w:rsid w:val="008849D1"/>
    <w:rsid w:val="00891557"/>
    <w:rsid w:val="0089311F"/>
    <w:rsid w:val="00893F06"/>
    <w:rsid w:val="008A4255"/>
    <w:rsid w:val="008A6EDE"/>
    <w:rsid w:val="008B030B"/>
    <w:rsid w:val="008B602F"/>
    <w:rsid w:val="008B6542"/>
    <w:rsid w:val="008B72BD"/>
    <w:rsid w:val="008C610C"/>
    <w:rsid w:val="008D189D"/>
    <w:rsid w:val="008D6A1B"/>
    <w:rsid w:val="008E24B9"/>
    <w:rsid w:val="008E5B63"/>
    <w:rsid w:val="008F0095"/>
    <w:rsid w:val="008F0F15"/>
    <w:rsid w:val="008F0F89"/>
    <w:rsid w:val="008F25D7"/>
    <w:rsid w:val="008F25FB"/>
    <w:rsid w:val="00900E94"/>
    <w:rsid w:val="00910DD3"/>
    <w:rsid w:val="0091432A"/>
    <w:rsid w:val="00916FDF"/>
    <w:rsid w:val="0092197E"/>
    <w:rsid w:val="00932C24"/>
    <w:rsid w:val="009334AB"/>
    <w:rsid w:val="009348A5"/>
    <w:rsid w:val="00937AD6"/>
    <w:rsid w:val="00941179"/>
    <w:rsid w:val="009447CF"/>
    <w:rsid w:val="00946E6F"/>
    <w:rsid w:val="00952B41"/>
    <w:rsid w:val="00956EFA"/>
    <w:rsid w:val="0096061E"/>
    <w:rsid w:val="009621C7"/>
    <w:rsid w:val="00964407"/>
    <w:rsid w:val="0096490B"/>
    <w:rsid w:val="00971577"/>
    <w:rsid w:val="00975C8B"/>
    <w:rsid w:val="00976D2E"/>
    <w:rsid w:val="009844E1"/>
    <w:rsid w:val="00986186"/>
    <w:rsid w:val="00987BDD"/>
    <w:rsid w:val="00990ADE"/>
    <w:rsid w:val="00994929"/>
    <w:rsid w:val="009977CF"/>
    <w:rsid w:val="00997B0D"/>
    <w:rsid w:val="009A0576"/>
    <w:rsid w:val="009A4295"/>
    <w:rsid w:val="009A5427"/>
    <w:rsid w:val="009B036A"/>
    <w:rsid w:val="009B0CF8"/>
    <w:rsid w:val="009B352E"/>
    <w:rsid w:val="009B35B5"/>
    <w:rsid w:val="009B3905"/>
    <w:rsid w:val="009B3F2D"/>
    <w:rsid w:val="009C37B9"/>
    <w:rsid w:val="009C5A73"/>
    <w:rsid w:val="009C6446"/>
    <w:rsid w:val="009C69C9"/>
    <w:rsid w:val="009D2D00"/>
    <w:rsid w:val="009D3553"/>
    <w:rsid w:val="009E2753"/>
    <w:rsid w:val="009F76C5"/>
    <w:rsid w:val="009F7ED0"/>
    <w:rsid w:val="00A037EC"/>
    <w:rsid w:val="00A05B3F"/>
    <w:rsid w:val="00A16599"/>
    <w:rsid w:val="00A17632"/>
    <w:rsid w:val="00A209F2"/>
    <w:rsid w:val="00A220BA"/>
    <w:rsid w:val="00A31E2C"/>
    <w:rsid w:val="00A3393C"/>
    <w:rsid w:val="00A33BCB"/>
    <w:rsid w:val="00A34CD6"/>
    <w:rsid w:val="00A418EC"/>
    <w:rsid w:val="00A41F52"/>
    <w:rsid w:val="00A426D3"/>
    <w:rsid w:val="00A459AD"/>
    <w:rsid w:val="00A51954"/>
    <w:rsid w:val="00A64517"/>
    <w:rsid w:val="00A65A5E"/>
    <w:rsid w:val="00A65DA6"/>
    <w:rsid w:val="00A66E97"/>
    <w:rsid w:val="00A73B14"/>
    <w:rsid w:val="00A80FC7"/>
    <w:rsid w:val="00A82747"/>
    <w:rsid w:val="00A834FE"/>
    <w:rsid w:val="00A856E4"/>
    <w:rsid w:val="00A866A0"/>
    <w:rsid w:val="00A86A75"/>
    <w:rsid w:val="00A96BD5"/>
    <w:rsid w:val="00A9715F"/>
    <w:rsid w:val="00AA4333"/>
    <w:rsid w:val="00AB5D4F"/>
    <w:rsid w:val="00AB6FAF"/>
    <w:rsid w:val="00AB7902"/>
    <w:rsid w:val="00AC07F1"/>
    <w:rsid w:val="00AC11F8"/>
    <w:rsid w:val="00AC15CE"/>
    <w:rsid w:val="00AC6CAB"/>
    <w:rsid w:val="00AD1AC8"/>
    <w:rsid w:val="00AD4307"/>
    <w:rsid w:val="00AD47F3"/>
    <w:rsid w:val="00AD4A7C"/>
    <w:rsid w:val="00AD6C61"/>
    <w:rsid w:val="00AD7D9B"/>
    <w:rsid w:val="00AE0EF0"/>
    <w:rsid w:val="00AE1714"/>
    <w:rsid w:val="00AE6941"/>
    <w:rsid w:val="00AE6AF7"/>
    <w:rsid w:val="00AF0C25"/>
    <w:rsid w:val="00AF19B5"/>
    <w:rsid w:val="00AF4B8C"/>
    <w:rsid w:val="00AF5335"/>
    <w:rsid w:val="00AF6301"/>
    <w:rsid w:val="00AF7DCA"/>
    <w:rsid w:val="00B00288"/>
    <w:rsid w:val="00B14245"/>
    <w:rsid w:val="00B17434"/>
    <w:rsid w:val="00B23A06"/>
    <w:rsid w:val="00B24252"/>
    <w:rsid w:val="00B30159"/>
    <w:rsid w:val="00B36C5F"/>
    <w:rsid w:val="00B36CBD"/>
    <w:rsid w:val="00B4166D"/>
    <w:rsid w:val="00B431E4"/>
    <w:rsid w:val="00B47877"/>
    <w:rsid w:val="00B50DA1"/>
    <w:rsid w:val="00B532BA"/>
    <w:rsid w:val="00B6304D"/>
    <w:rsid w:val="00B7196F"/>
    <w:rsid w:val="00B73115"/>
    <w:rsid w:val="00B73DC5"/>
    <w:rsid w:val="00B743D8"/>
    <w:rsid w:val="00B909CE"/>
    <w:rsid w:val="00B9377B"/>
    <w:rsid w:val="00B94998"/>
    <w:rsid w:val="00B961EA"/>
    <w:rsid w:val="00B96744"/>
    <w:rsid w:val="00BA5BF9"/>
    <w:rsid w:val="00BA7C5A"/>
    <w:rsid w:val="00BB02E0"/>
    <w:rsid w:val="00BB1708"/>
    <w:rsid w:val="00BB2559"/>
    <w:rsid w:val="00BB6854"/>
    <w:rsid w:val="00BC0A70"/>
    <w:rsid w:val="00BC1BBE"/>
    <w:rsid w:val="00BC45D1"/>
    <w:rsid w:val="00BD0C46"/>
    <w:rsid w:val="00BD21CD"/>
    <w:rsid w:val="00BD4EA8"/>
    <w:rsid w:val="00BD6B4F"/>
    <w:rsid w:val="00BF2885"/>
    <w:rsid w:val="00BF3430"/>
    <w:rsid w:val="00BF67A4"/>
    <w:rsid w:val="00C04B6D"/>
    <w:rsid w:val="00C06F02"/>
    <w:rsid w:val="00C114F1"/>
    <w:rsid w:val="00C33974"/>
    <w:rsid w:val="00C42C9A"/>
    <w:rsid w:val="00C53791"/>
    <w:rsid w:val="00C5428D"/>
    <w:rsid w:val="00C60747"/>
    <w:rsid w:val="00C63530"/>
    <w:rsid w:val="00C64F78"/>
    <w:rsid w:val="00C6612D"/>
    <w:rsid w:val="00C66B5C"/>
    <w:rsid w:val="00C66E7A"/>
    <w:rsid w:val="00C80760"/>
    <w:rsid w:val="00C80982"/>
    <w:rsid w:val="00C811E1"/>
    <w:rsid w:val="00C81BA1"/>
    <w:rsid w:val="00C8611C"/>
    <w:rsid w:val="00C93915"/>
    <w:rsid w:val="00C96346"/>
    <w:rsid w:val="00C96C80"/>
    <w:rsid w:val="00CA61DA"/>
    <w:rsid w:val="00CA660A"/>
    <w:rsid w:val="00CC4111"/>
    <w:rsid w:val="00CD32F5"/>
    <w:rsid w:val="00CD338C"/>
    <w:rsid w:val="00CD62C0"/>
    <w:rsid w:val="00CE13BA"/>
    <w:rsid w:val="00CF06C3"/>
    <w:rsid w:val="00CF10E1"/>
    <w:rsid w:val="00CF47CC"/>
    <w:rsid w:val="00CF4EF1"/>
    <w:rsid w:val="00D12C94"/>
    <w:rsid w:val="00D20E32"/>
    <w:rsid w:val="00D219A9"/>
    <w:rsid w:val="00D2402B"/>
    <w:rsid w:val="00D2496E"/>
    <w:rsid w:val="00D271F3"/>
    <w:rsid w:val="00D3221B"/>
    <w:rsid w:val="00D346C4"/>
    <w:rsid w:val="00D562DB"/>
    <w:rsid w:val="00D56542"/>
    <w:rsid w:val="00D6029C"/>
    <w:rsid w:val="00D70DC3"/>
    <w:rsid w:val="00D71BB4"/>
    <w:rsid w:val="00D750D5"/>
    <w:rsid w:val="00D87EC7"/>
    <w:rsid w:val="00DA21B6"/>
    <w:rsid w:val="00DB1BDD"/>
    <w:rsid w:val="00DB7BF4"/>
    <w:rsid w:val="00DC38BE"/>
    <w:rsid w:val="00DC6AB9"/>
    <w:rsid w:val="00DC6C56"/>
    <w:rsid w:val="00DD0DF1"/>
    <w:rsid w:val="00DD325E"/>
    <w:rsid w:val="00DF5B09"/>
    <w:rsid w:val="00E0034D"/>
    <w:rsid w:val="00E01966"/>
    <w:rsid w:val="00E01CA2"/>
    <w:rsid w:val="00E10639"/>
    <w:rsid w:val="00E10885"/>
    <w:rsid w:val="00E148B2"/>
    <w:rsid w:val="00E200A1"/>
    <w:rsid w:val="00E20B53"/>
    <w:rsid w:val="00E2273F"/>
    <w:rsid w:val="00E25686"/>
    <w:rsid w:val="00E32DB9"/>
    <w:rsid w:val="00E36B73"/>
    <w:rsid w:val="00E46BB1"/>
    <w:rsid w:val="00E5082A"/>
    <w:rsid w:val="00E508EE"/>
    <w:rsid w:val="00E51683"/>
    <w:rsid w:val="00E66BFE"/>
    <w:rsid w:val="00E6746F"/>
    <w:rsid w:val="00E738AF"/>
    <w:rsid w:val="00E77A35"/>
    <w:rsid w:val="00E83638"/>
    <w:rsid w:val="00E867E0"/>
    <w:rsid w:val="00E909FE"/>
    <w:rsid w:val="00E90BBC"/>
    <w:rsid w:val="00E9381C"/>
    <w:rsid w:val="00EA0C59"/>
    <w:rsid w:val="00EB4A84"/>
    <w:rsid w:val="00EB4DE8"/>
    <w:rsid w:val="00EB6B8C"/>
    <w:rsid w:val="00EC4FA8"/>
    <w:rsid w:val="00EC5B3A"/>
    <w:rsid w:val="00EC743B"/>
    <w:rsid w:val="00ED43DB"/>
    <w:rsid w:val="00ED516E"/>
    <w:rsid w:val="00ED7011"/>
    <w:rsid w:val="00EE1590"/>
    <w:rsid w:val="00EE3454"/>
    <w:rsid w:val="00EF241C"/>
    <w:rsid w:val="00EF2BFC"/>
    <w:rsid w:val="00EF3800"/>
    <w:rsid w:val="00EF6929"/>
    <w:rsid w:val="00F00765"/>
    <w:rsid w:val="00F012E5"/>
    <w:rsid w:val="00F02B84"/>
    <w:rsid w:val="00F03E44"/>
    <w:rsid w:val="00F10EBF"/>
    <w:rsid w:val="00F11EF3"/>
    <w:rsid w:val="00F15743"/>
    <w:rsid w:val="00F22B5C"/>
    <w:rsid w:val="00F27DA7"/>
    <w:rsid w:val="00F3221E"/>
    <w:rsid w:val="00F3674A"/>
    <w:rsid w:val="00F50767"/>
    <w:rsid w:val="00F515DF"/>
    <w:rsid w:val="00F53BE3"/>
    <w:rsid w:val="00F56088"/>
    <w:rsid w:val="00F60976"/>
    <w:rsid w:val="00F731C2"/>
    <w:rsid w:val="00F73D8A"/>
    <w:rsid w:val="00F73E81"/>
    <w:rsid w:val="00F7466D"/>
    <w:rsid w:val="00F770CE"/>
    <w:rsid w:val="00F86571"/>
    <w:rsid w:val="00F90710"/>
    <w:rsid w:val="00F9160E"/>
    <w:rsid w:val="00F950ED"/>
    <w:rsid w:val="00F96D76"/>
    <w:rsid w:val="00FA03AF"/>
    <w:rsid w:val="00FA4D55"/>
    <w:rsid w:val="00FA739B"/>
    <w:rsid w:val="00FB0ACE"/>
    <w:rsid w:val="00FB207B"/>
    <w:rsid w:val="00FB376A"/>
    <w:rsid w:val="00FC11F6"/>
    <w:rsid w:val="00FC2063"/>
    <w:rsid w:val="00FC5A50"/>
    <w:rsid w:val="00FC5F0B"/>
    <w:rsid w:val="00FD2B3B"/>
    <w:rsid w:val="00FD4649"/>
    <w:rsid w:val="00FD51AC"/>
    <w:rsid w:val="00FD74C9"/>
    <w:rsid w:val="00FD7D07"/>
    <w:rsid w:val="00FE4A3B"/>
    <w:rsid w:val="00FF1247"/>
    <w:rsid w:val="00FF16A5"/>
    <w:rsid w:val="00FF3685"/>
    <w:rsid w:val="00FF38BE"/>
    <w:rsid w:val="00FF399F"/>
    <w:rsid w:val="00FF57E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0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8" w:qFormat="1"/>
    <w:lsdException w:name="heading 3" w:uiPriority="10"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F6301"/>
    <w:pPr>
      <w:autoSpaceDE w:val="0"/>
      <w:autoSpaceDN w:val="0"/>
      <w:adjustRightInd w:val="0"/>
      <w:spacing w:line="240" w:lineRule="auto"/>
      <w:textAlignment w:val="center"/>
    </w:pPr>
    <w:rPr>
      <w:rFonts w:asciiTheme="majorHAnsi" w:hAnsiTheme="majorHAnsi" w:cstheme="majorHAnsi"/>
      <w:color w:val="000000" w:themeColor="text1"/>
    </w:rPr>
  </w:style>
  <w:style w:type="paragraph" w:styleId="Rubrik1">
    <w:name w:val="heading 1"/>
    <w:aliases w:val="Huvudrubrik"/>
    <w:basedOn w:val="Normal"/>
    <w:next w:val="Normal"/>
    <w:link w:val="Rubrik1Char"/>
    <w:autoRedefine/>
    <w:uiPriority w:val="8"/>
    <w:qFormat/>
    <w:rsid w:val="00A33BCB"/>
    <w:pPr>
      <w:keepNext/>
      <w:keepLines/>
      <w:spacing w:after="120"/>
      <w:outlineLvl w:val="0"/>
    </w:pPr>
    <w:rPr>
      <w:rFonts w:eastAsiaTheme="majorEastAsia"/>
      <w:b/>
      <w:bCs/>
      <w:color w:val="auto"/>
      <w:sz w:val="40"/>
      <w:szCs w:val="40"/>
    </w:rPr>
  </w:style>
  <w:style w:type="paragraph" w:styleId="Rubrik2">
    <w:name w:val="heading 2"/>
    <w:aliases w:val="Ämnesrubrik"/>
    <w:basedOn w:val="Normal"/>
    <w:next w:val="Normal"/>
    <w:link w:val="Rubrik2Char"/>
    <w:uiPriority w:val="8"/>
    <w:qFormat/>
    <w:rsid w:val="003A47E9"/>
    <w:pPr>
      <w:keepNext/>
      <w:keepLines/>
      <w:spacing w:before="360" w:after="0"/>
      <w:outlineLvl w:val="1"/>
    </w:pPr>
    <w:rPr>
      <w:rFonts w:eastAsiaTheme="majorEastAsia"/>
      <w:b/>
      <w:bCs/>
      <w:color w:val="12592C" w:themeColor="accent1" w:themeShade="80"/>
      <w:sz w:val="24"/>
      <w:szCs w:val="24"/>
    </w:rPr>
  </w:style>
  <w:style w:type="paragraph" w:styleId="Rubrik3">
    <w:name w:val="heading 3"/>
    <w:aliases w:val="Styckerubrik."/>
    <w:basedOn w:val="Normal"/>
    <w:next w:val="Normal"/>
    <w:link w:val="Rubrik3Char"/>
    <w:uiPriority w:val="10"/>
    <w:unhideWhenUsed/>
    <w:qFormat/>
    <w:rsid w:val="002E0861"/>
    <w:pPr>
      <w:outlineLvl w:val="2"/>
    </w:pPr>
    <w:rPr>
      <w:color w:val="00B0F0"/>
    </w:rPr>
  </w:style>
  <w:style w:type="paragraph" w:styleId="Rubrik4">
    <w:name w:val="heading 4"/>
    <w:aliases w:val="Styckerubrik"/>
    <w:basedOn w:val="Normal"/>
    <w:next w:val="Normal"/>
    <w:link w:val="Rubrik4Char"/>
    <w:uiPriority w:val="9"/>
    <w:semiHidden/>
    <w:unhideWhenUsed/>
    <w:rsid w:val="008849D1"/>
    <w:pPr>
      <w:numPr>
        <w:ilvl w:val="3"/>
        <w:numId w:val="1"/>
      </w:numPr>
      <w:tabs>
        <w:tab w:val="num" w:pos="360"/>
      </w:tabs>
      <w:spacing w:before="120"/>
      <w:ind w:left="0" w:firstLine="0"/>
      <w:outlineLvl w:val="3"/>
    </w:pPr>
    <w:rPr>
      <w:rFonts w:cs="Times New Roman"/>
      <w:b/>
      <w:i/>
      <w:iCs/>
    </w:rPr>
  </w:style>
  <w:style w:type="paragraph" w:styleId="Rubrik6">
    <w:name w:val="heading 6"/>
    <w:basedOn w:val="Normal"/>
    <w:next w:val="Normal"/>
    <w:link w:val="Rubrik6Char"/>
    <w:uiPriority w:val="9"/>
    <w:semiHidden/>
    <w:unhideWhenUsed/>
    <w:qFormat/>
    <w:rsid w:val="000B11EB"/>
    <w:pPr>
      <w:keepNext/>
      <w:keepLines/>
      <w:spacing w:before="200"/>
      <w:outlineLvl w:val="5"/>
    </w:pPr>
    <w:rPr>
      <w:rFonts w:eastAsiaTheme="majorEastAsia" w:cstheme="majorBidi"/>
      <w:i/>
      <w:iCs/>
      <w:color w:val="12582B" w:themeColor="accent1" w:themeShade="7F"/>
    </w:rPr>
  </w:style>
  <w:style w:type="paragraph" w:styleId="Rubrik7">
    <w:name w:val="heading 7"/>
    <w:basedOn w:val="Normal"/>
    <w:next w:val="Normal"/>
    <w:link w:val="Rubrik7Char"/>
    <w:uiPriority w:val="9"/>
    <w:semiHidden/>
    <w:unhideWhenUsed/>
    <w:qFormat/>
    <w:rsid w:val="000B11EB"/>
    <w:pPr>
      <w:keepNext/>
      <w:keepLines/>
      <w:spacing w:before="200"/>
      <w:outlineLvl w:val="6"/>
    </w:pPr>
    <w:rPr>
      <w:rFonts w:eastAsiaTheme="majorEastAsia" w:cstheme="majorBidi"/>
      <w:i/>
      <w:iCs/>
      <w:color w:val="404040" w:themeColor="text1" w:themeTint="BF"/>
    </w:rPr>
  </w:style>
  <w:style w:type="paragraph" w:styleId="Rubrik8">
    <w:name w:val="heading 8"/>
    <w:basedOn w:val="Normal"/>
    <w:next w:val="Normal"/>
    <w:link w:val="Rubrik8Char"/>
    <w:uiPriority w:val="9"/>
    <w:semiHidden/>
    <w:unhideWhenUsed/>
    <w:qFormat/>
    <w:rsid w:val="000B11EB"/>
    <w:pPr>
      <w:keepNext/>
      <w:keepLines/>
      <w:spacing w:before="200"/>
      <w:outlineLvl w:val="7"/>
    </w:pPr>
    <w:rPr>
      <w:rFonts w:eastAsiaTheme="majorEastAsia"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0B11EB"/>
    <w:pPr>
      <w:keepNext/>
      <w:keepLines/>
      <w:spacing w:before="200"/>
      <w:outlineLvl w:val="8"/>
    </w:pPr>
    <w:rPr>
      <w:rFonts w:eastAsiaTheme="majorEastAsia"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eckensnitt"/>
    <w:link w:val="Rubrik1"/>
    <w:uiPriority w:val="8"/>
    <w:rsid w:val="00A33BCB"/>
    <w:rPr>
      <w:rFonts w:asciiTheme="majorHAnsi" w:eastAsiaTheme="majorEastAsia" w:hAnsiTheme="majorHAnsi" w:cstheme="majorHAnsi"/>
      <w:b/>
      <w:bCs/>
      <w:sz w:val="40"/>
      <w:szCs w:val="40"/>
    </w:rPr>
  </w:style>
  <w:style w:type="character" w:customStyle="1" w:styleId="Rubrik2Char">
    <w:name w:val="Rubrik 2 Char"/>
    <w:aliases w:val="Ämnesrubrik Char"/>
    <w:basedOn w:val="Standardstycketeckensnitt"/>
    <w:link w:val="Rubrik2"/>
    <w:uiPriority w:val="8"/>
    <w:rsid w:val="003A47E9"/>
    <w:rPr>
      <w:rFonts w:asciiTheme="majorHAnsi" w:eastAsiaTheme="majorEastAsia" w:hAnsiTheme="majorHAnsi" w:cstheme="majorHAnsi"/>
      <w:b/>
      <w:bCs/>
      <w:color w:val="12592C" w:themeColor="accent1" w:themeShade="80"/>
      <w:sz w:val="24"/>
      <w:szCs w:val="24"/>
    </w:rPr>
  </w:style>
  <w:style w:type="character" w:customStyle="1" w:styleId="Rubrik4Char">
    <w:name w:val="Rubrik 4 Char"/>
    <w:aliases w:val="Styckerubrik Char"/>
    <w:basedOn w:val="Standardstycketeckensnitt"/>
    <w:link w:val="Rubrik4"/>
    <w:uiPriority w:val="9"/>
    <w:semiHidden/>
    <w:rsid w:val="008849D1"/>
    <w:rPr>
      <w:rFonts w:asciiTheme="majorHAnsi" w:hAnsiTheme="majorHAnsi" w:cs="Times New Roman"/>
      <w:b/>
      <w:i/>
      <w:iCs/>
      <w:color w:val="000000" w:themeColor="text1"/>
    </w:rPr>
  </w:style>
  <w:style w:type="character" w:customStyle="1" w:styleId="Rubrik6Char">
    <w:name w:val="Rubrik 6 Char"/>
    <w:basedOn w:val="Standardstycketeckensnitt"/>
    <w:link w:val="Rubrik6"/>
    <w:uiPriority w:val="9"/>
    <w:semiHidden/>
    <w:rsid w:val="000B11EB"/>
    <w:rPr>
      <w:rFonts w:asciiTheme="majorHAnsi" w:eastAsiaTheme="majorEastAsia" w:hAnsiTheme="majorHAnsi" w:cstheme="majorBidi"/>
      <w:i/>
      <w:iCs/>
      <w:color w:val="12582B" w:themeColor="accent1" w:themeShade="7F"/>
      <w:szCs w:val="24"/>
    </w:rPr>
  </w:style>
  <w:style w:type="character" w:customStyle="1" w:styleId="Rubrik7Char">
    <w:name w:val="Rubrik 7 Char"/>
    <w:basedOn w:val="Standardstycketeckensnitt"/>
    <w:link w:val="Rubrik7"/>
    <w:uiPriority w:val="9"/>
    <w:semiHidden/>
    <w:rsid w:val="000B11EB"/>
    <w:rPr>
      <w:rFonts w:asciiTheme="majorHAnsi" w:eastAsiaTheme="majorEastAsia" w:hAnsiTheme="majorHAnsi" w:cstheme="majorBidi"/>
      <w:i/>
      <w:iCs/>
      <w:color w:val="404040" w:themeColor="text1" w:themeTint="BF"/>
      <w:szCs w:val="24"/>
    </w:rPr>
  </w:style>
  <w:style w:type="character" w:customStyle="1" w:styleId="Rubrik8Char">
    <w:name w:val="Rubrik 8 Char"/>
    <w:basedOn w:val="Standardstycketeckensnitt"/>
    <w:link w:val="Rubrik8"/>
    <w:uiPriority w:val="9"/>
    <w:semiHidden/>
    <w:rsid w:val="000B11EB"/>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0B11EB"/>
    <w:rPr>
      <w:rFonts w:asciiTheme="majorHAnsi" w:eastAsiaTheme="majorEastAsia" w:hAnsiTheme="majorHAnsi" w:cstheme="majorBidi"/>
      <w:i/>
      <w:iCs/>
      <w:color w:val="404040" w:themeColor="text1" w:themeTint="BF"/>
      <w:sz w:val="20"/>
      <w:szCs w:val="20"/>
    </w:rPr>
  </w:style>
  <w:style w:type="character" w:styleId="Betoning">
    <w:name w:val="Emphasis"/>
    <w:basedOn w:val="Standardstycketeckensnitt"/>
    <w:uiPriority w:val="20"/>
    <w:qFormat/>
    <w:rsid w:val="002E0861"/>
    <w:rPr>
      <w:b/>
      <w:i/>
      <w:iCs/>
      <w:color w:val="FFC000"/>
    </w:rPr>
  </w:style>
  <w:style w:type="character" w:styleId="Diskretbetoning">
    <w:name w:val="Subtle Emphasis"/>
    <w:basedOn w:val="Standardstycketeckensnitt"/>
    <w:uiPriority w:val="19"/>
    <w:qFormat/>
    <w:rsid w:val="000B11EB"/>
    <w:rPr>
      <w:i/>
      <w:iCs/>
      <w:color w:val="auto"/>
    </w:rPr>
  </w:style>
  <w:style w:type="character" w:styleId="Starkbetoning">
    <w:name w:val="Intense Emphasis"/>
    <w:basedOn w:val="Standardstycketeckensnitt"/>
    <w:uiPriority w:val="21"/>
    <w:qFormat/>
    <w:rsid w:val="000B11EB"/>
    <w:rPr>
      <w:rFonts w:ascii="Arial" w:hAnsi="Arial" w:cs="Arial"/>
      <w:b/>
      <w:bCs/>
      <w:i/>
      <w:iCs/>
      <w:color w:val="auto"/>
    </w:rPr>
  </w:style>
  <w:style w:type="paragraph" w:customStyle="1" w:styleId="Ingress">
    <w:name w:val="Ingress"/>
    <w:basedOn w:val="Citat"/>
    <w:link w:val="IngressChar"/>
    <w:uiPriority w:val="99"/>
    <w:qFormat/>
    <w:rsid w:val="000B11EB"/>
    <w:rPr>
      <w:rFonts w:cs="Times New Roman"/>
      <w:b/>
    </w:rPr>
  </w:style>
  <w:style w:type="paragraph" w:styleId="Citat">
    <w:name w:val="Quote"/>
    <w:basedOn w:val="Normal"/>
    <w:next w:val="Normal"/>
    <w:link w:val="CitatChar"/>
    <w:uiPriority w:val="29"/>
    <w:rsid w:val="008849D1"/>
    <w:rPr>
      <w:i/>
      <w:iCs/>
    </w:rPr>
  </w:style>
  <w:style w:type="character" w:customStyle="1" w:styleId="CitatChar">
    <w:name w:val="Citat Char"/>
    <w:basedOn w:val="Standardstycketeckensnitt"/>
    <w:link w:val="Citat"/>
    <w:uiPriority w:val="29"/>
    <w:rsid w:val="008849D1"/>
    <w:rPr>
      <w:rFonts w:ascii="Times New Roman" w:hAnsi="Times New Roman"/>
      <w:i/>
      <w:iCs/>
      <w:color w:val="000000" w:themeColor="text1"/>
      <w:szCs w:val="24"/>
    </w:rPr>
  </w:style>
  <w:style w:type="character" w:customStyle="1" w:styleId="IngressChar">
    <w:name w:val="Ingress Char"/>
    <w:basedOn w:val="CitatChar"/>
    <w:link w:val="Ingress"/>
    <w:uiPriority w:val="1"/>
    <w:rsid w:val="000B11EB"/>
    <w:rPr>
      <w:rFonts w:ascii="Times New Roman" w:hAnsi="Times New Roman" w:cs="Times New Roman"/>
      <w:b/>
      <w:i/>
      <w:iCs/>
      <w:color w:val="000000" w:themeColor="text1"/>
      <w:szCs w:val="24"/>
    </w:rPr>
  </w:style>
  <w:style w:type="character" w:customStyle="1" w:styleId="Rubrik3Char">
    <w:name w:val="Rubrik 3 Char"/>
    <w:aliases w:val="Styckerubrik. Char"/>
    <w:basedOn w:val="Standardstycketeckensnitt"/>
    <w:link w:val="Rubrik3"/>
    <w:uiPriority w:val="10"/>
    <w:rsid w:val="002E0861"/>
    <w:rPr>
      <w:rFonts w:asciiTheme="majorHAnsi" w:hAnsiTheme="majorHAnsi" w:cstheme="majorHAnsi"/>
      <w:color w:val="00B0F0"/>
      <w:sz w:val="24"/>
      <w:szCs w:val="24"/>
    </w:rPr>
  </w:style>
  <w:style w:type="paragraph" w:styleId="Sidhuvud">
    <w:name w:val="header"/>
    <w:basedOn w:val="Normal"/>
    <w:link w:val="SidhuvudChar"/>
    <w:uiPriority w:val="99"/>
    <w:unhideWhenUsed/>
    <w:rsid w:val="000B11EB"/>
    <w:pPr>
      <w:tabs>
        <w:tab w:val="center" w:pos="4536"/>
        <w:tab w:val="right" w:pos="9072"/>
      </w:tabs>
    </w:pPr>
  </w:style>
  <w:style w:type="character" w:customStyle="1" w:styleId="SidhuvudChar">
    <w:name w:val="Sidhuvud Char"/>
    <w:basedOn w:val="Standardstycketeckensnitt"/>
    <w:link w:val="Sidhuvud"/>
    <w:uiPriority w:val="99"/>
    <w:rsid w:val="000B11EB"/>
    <w:rPr>
      <w:rFonts w:ascii="Times New Roman" w:hAnsi="Times New Roman"/>
      <w:color w:val="000000" w:themeColor="text1"/>
      <w:szCs w:val="24"/>
    </w:rPr>
  </w:style>
  <w:style w:type="paragraph" w:styleId="Sidfot">
    <w:name w:val="footer"/>
    <w:basedOn w:val="Normal"/>
    <w:link w:val="SidfotChar"/>
    <w:uiPriority w:val="99"/>
    <w:unhideWhenUsed/>
    <w:rsid w:val="000B11EB"/>
    <w:pPr>
      <w:tabs>
        <w:tab w:val="center" w:pos="4536"/>
        <w:tab w:val="right" w:pos="9072"/>
      </w:tabs>
    </w:pPr>
  </w:style>
  <w:style w:type="character" w:customStyle="1" w:styleId="SidfotChar">
    <w:name w:val="Sidfot Char"/>
    <w:basedOn w:val="Standardstycketeckensnitt"/>
    <w:link w:val="Sidfot"/>
    <w:uiPriority w:val="99"/>
    <w:rsid w:val="000B11EB"/>
    <w:rPr>
      <w:rFonts w:ascii="Times New Roman" w:hAnsi="Times New Roman"/>
      <w:color w:val="000000" w:themeColor="text1"/>
      <w:szCs w:val="24"/>
    </w:rPr>
  </w:style>
  <w:style w:type="table" w:styleId="Tabellrutnt">
    <w:name w:val="Table Grid"/>
    <w:basedOn w:val="Normaltabell"/>
    <w:uiPriority w:val="59"/>
    <w:rsid w:val="000B1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592117"/>
    <w:rPr>
      <w:rFonts w:ascii="Tahoma" w:hAnsi="Tahoma" w:cs="Tahoma"/>
      <w:sz w:val="16"/>
      <w:szCs w:val="16"/>
    </w:rPr>
  </w:style>
  <w:style w:type="character" w:customStyle="1" w:styleId="BallongtextChar">
    <w:name w:val="Ballongtext Char"/>
    <w:basedOn w:val="Standardstycketeckensnitt"/>
    <w:link w:val="Ballongtext"/>
    <w:uiPriority w:val="99"/>
    <w:semiHidden/>
    <w:rsid w:val="00592117"/>
    <w:rPr>
      <w:rFonts w:ascii="Tahoma" w:hAnsi="Tahoma" w:cs="Tahoma"/>
      <w:color w:val="000000" w:themeColor="text1"/>
      <w:sz w:val="16"/>
      <w:szCs w:val="16"/>
    </w:rPr>
  </w:style>
  <w:style w:type="character" w:styleId="Platshllartext">
    <w:name w:val="Placeholder Text"/>
    <w:basedOn w:val="Standardstycketeckensnitt"/>
    <w:uiPriority w:val="99"/>
    <w:semiHidden/>
    <w:rsid w:val="00E738AF"/>
    <w:rPr>
      <w:color w:val="808080"/>
    </w:rPr>
  </w:style>
  <w:style w:type="paragraph" w:styleId="Liststycke">
    <w:name w:val="List Paragraph"/>
    <w:basedOn w:val="Normal"/>
    <w:uiPriority w:val="34"/>
    <w:qFormat/>
    <w:rsid w:val="007D2E15"/>
    <w:pPr>
      <w:ind w:left="720"/>
      <w:contextualSpacing/>
    </w:pPr>
  </w:style>
  <w:style w:type="character" w:styleId="Hyperlnk">
    <w:name w:val="Hyperlink"/>
    <w:basedOn w:val="Standardstycketeckensnitt"/>
    <w:uiPriority w:val="99"/>
    <w:unhideWhenUsed/>
    <w:rsid w:val="00D2496E"/>
    <w:rPr>
      <w:color w:val="0000FF" w:themeColor="hyperlink"/>
      <w:u w:val="single"/>
    </w:rPr>
  </w:style>
  <w:style w:type="character" w:styleId="AnvndHyperlnk">
    <w:name w:val="FollowedHyperlink"/>
    <w:basedOn w:val="Standardstycketeckensnitt"/>
    <w:uiPriority w:val="99"/>
    <w:semiHidden/>
    <w:unhideWhenUsed/>
    <w:rsid w:val="00D2496E"/>
    <w:rPr>
      <w:color w:val="800080" w:themeColor="followedHyperlink"/>
      <w:u w:val="single"/>
    </w:rPr>
  </w:style>
  <w:style w:type="paragraph" w:styleId="Innehllsfrteckningsrubrik">
    <w:name w:val="TOC Heading"/>
    <w:basedOn w:val="Rubrik1"/>
    <w:next w:val="Normal"/>
    <w:uiPriority w:val="39"/>
    <w:unhideWhenUsed/>
    <w:qFormat/>
    <w:rsid w:val="00FC5F0B"/>
    <w:pPr>
      <w:autoSpaceDE/>
      <w:autoSpaceDN/>
      <w:adjustRightInd/>
      <w:spacing w:before="480" w:after="0" w:line="276" w:lineRule="auto"/>
      <w:textAlignment w:val="auto"/>
      <w:outlineLvl w:val="9"/>
    </w:pPr>
    <w:rPr>
      <w:rFonts w:cstheme="majorBidi"/>
      <w:color w:val="1B8541" w:themeColor="accent1" w:themeShade="BF"/>
      <w:sz w:val="28"/>
      <w:szCs w:val="28"/>
    </w:rPr>
  </w:style>
  <w:style w:type="paragraph" w:styleId="Innehll1">
    <w:name w:val="toc 1"/>
    <w:basedOn w:val="Normal"/>
    <w:next w:val="Normal"/>
    <w:autoRedefine/>
    <w:uiPriority w:val="39"/>
    <w:unhideWhenUsed/>
    <w:rsid w:val="00FC5F0B"/>
    <w:pPr>
      <w:spacing w:after="100"/>
    </w:pPr>
  </w:style>
  <w:style w:type="paragraph" w:styleId="Innehll2">
    <w:name w:val="toc 2"/>
    <w:basedOn w:val="Normal"/>
    <w:next w:val="Normal"/>
    <w:autoRedefine/>
    <w:uiPriority w:val="39"/>
    <w:unhideWhenUsed/>
    <w:rsid w:val="00704814"/>
    <w:pPr>
      <w:tabs>
        <w:tab w:val="right" w:leader="dot" w:pos="8494"/>
      </w:tabs>
      <w:spacing w:after="100"/>
      <w:ind w:left="240"/>
    </w:pPr>
    <w:rPr>
      <w:sz w:val="24"/>
      <w:szCs w:val="24"/>
    </w:rPr>
  </w:style>
  <w:style w:type="paragraph" w:styleId="Innehll3">
    <w:name w:val="toc 3"/>
    <w:basedOn w:val="Normal"/>
    <w:next w:val="Normal"/>
    <w:autoRedefine/>
    <w:uiPriority w:val="39"/>
    <w:unhideWhenUsed/>
    <w:rsid w:val="00FC5F0B"/>
    <w:pPr>
      <w:spacing w:after="100"/>
      <w:ind w:left="480"/>
    </w:pPr>
  </w:style>
  <w:style w:type="paragraph" w:styleId="Brdtext">
    <w:name w:val="Body Text"/>
    <w:aliases w:val="lista"/>
    <w:basedOn w:val="Normal"/>
    <w:link w:val="BrdtextChar"/>
    <w:uiPriority w:val="99"/>
    <w:rsid w:val="0011138A"/>
    <w:pPr>
      <w:spacing w:after="28" w:line="260" w:lineRule="atLeast"/>
    </w:pPr>
    <w:rPr>
      <w:rFonts w:ascii="Adobe Garamond Pro" w:hAnsi="Adobe Garamond Pro" w:cs="Adobe Garamond Pro"/>
      <w:color w:val="000000"/>
      <w:sz w:val="20"/>
      <w:szCs w:val="20"/>
    </w:rPr>
  </w:style>
  <w:style w:type="character" w:customStyle="1" w:styleId="BrdtextChar">
    <w:name w:val="Brödtext Char"/>
    <w:aliases w:val="lista Char"/>
    <w:basedOn w:val="Standardstycketeckensnitt"/>
    <w:link w:val="Brdtext"/>
    <w:uiPriority w:val="99"/>
    <w:rsid w:val="0011138A"/>
    <w:rPr>
      <w:rFonts w:ascii="Adobe Garamond Pro" w:hAnsi="Adobe Garamond Pro" w:cs="Adobe Garamond Pro"/>
      <w:color w:val="000000"/>
      <w:sz w:val="20"/>
      <w:szCs w:val="20"/>
    </w:rPr>
  </w:style>
  <w:style w:type="paragraph" w:customStyle="1" w:styleId="Mellanrubrik">
    <w:name w:val="Mellanrubrik"/>
    <w:basedOn w:val="Normal"/>
    <w:uiPriority w:val="99"/>
    <w:rsid w:val="0011138A"/>
    <w:pPr>
      <w:spacing w:before="170" w:after="0" w:line="288" w:lineRule="auto"/>
    </w:pPr>
    <w:rPr>
      <w:rFonts w:ascii="GillSans" w:hAnsi="GillSans" w:cs="GillSans"/>
      <w:b/>
      <w:bCs/>
      <w:color w:val="000000"/>
      <w:sz w:val="20"/>
      <w:szCs w:val="20"/>
    </w:rPr>
  </w:style>
  <w:style w:type="paragraph" w:customStyle="1" w:styleId="Brdtextfet">
    <w:name w:val="Brödtext fet"/>
    <w:basedOn w:val="Brdtext"/>
    <w:uiPriority w:val="99"/>
    <w:rsid w:val="0011138A"/>
    <w:pPr>
      <w:spacing w:before="85"/>
    </w:pPr>
    <w:rPr>
      <w:rFonts w:ascii="Adobe Garamond Pro Bold" w:hAnsi="Adobe Garamond Pro Bold" w:cs="Adobe Garamond Pro Bold"/>
      <w:b/>
      <w:bCs/>
    </w:rPr>
  </w:style>
  <w:style w:type="paragraph" w:styleId="Rubrik">
    <w:name w:val="Title"/>
    <w:basedOn w:val="Normal"/>
    <w:link w:val="RubrikChar"/>
    <w:uiPriority w:val="99"/>
    <w:qFormat/>
    <w:rsid w:val="00F770CE"/>
    <w:pPr>
      <w:spacing w:after="0" w:line="288" w:lineRule="auto"/>
      <w:jc w:val="center"/>
    </w:pPr>
    <w:rPr>
      <w:rFonts w:ascii="Helvetica Bold" w:hAnsi="Helvetica Bold" w:cs="Helvetica Bold"/>
      <w:b/>
      <w:bCs/>
      <w:color w:val="000000"/>
      <w:spacing w:val="-6"/>
      <w:sz w:val="56"/>
      <w:szCs w:val="56"/>
    </w:rPr>
  </w:style>
  <w:style w:type="character" w:customStyle="1" w:styleId="RubrikChar">
    <w:name w:val="Rubrik Char"/>
    <w:basedOn w:val="Standardstycketeckensnitt"/>
    <w:link w:val="Rubrik"/>
    <w:uiPriority w:val="99"/>
    <w:rsid w:val="00F770CE"/>
    <w:rPr>
      <w:rFonts w:ascii="Helvetica Bold" w:hAnsi="Helvetica Bold" w:cs="Helvetica Bold"/>
      <w:b/>
      <w:bCs/>
      <w:color w:val="000000"/>
      <w:spacing w:val="-6"/>
      <w:sz w:val="56"/>
      <w:szCs w:val="56"/>
    </w:rPr>
  </w:style>
  <w:style w:type="paragraph" w:styleId="Dokumentversikt">
    <w:name w:val="Document Map"/>
    <w:basedOn w:val="Normal"/>
    <w:link w:val="DokumentversiktChar"/>
    <w:uiPriority w:val="99"/>
    <w:semiHidden/>
    <w:unhideWhenUsed/>
    <w:rsid w:val="00EA0C59"/>
    <w:pPr>
      <w:spacing w:after="0"/>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EA0C59"/>
    <w:rPr>
      <w:rFonts w:ascii="Tahoma" w:hAnsi="Tahoma" w:cs="Tahoma"/>
      <w:color w:val="000000" w:themeColor="text1"/>
      <w:sz w:val="16"/>
      <w:szCs w:val="16"/>
    </w:rPr>
  </w:style>
  <w:style w:type="character" w:styleId="Kommentarsreferens">
    <w:name w:val="annotation reference"/>
    <w:basedOn w:val="Standardstycketeckensnitt"/>
    <w:uiPriority w:val="99"/>
    <w:semiHidden/>
    <w:unhideWhenUsed/>
    <w:rsid w:val="0052693E"/>
    <w:rPr>
      <w:sz w:val="16"/>
      <w:szCs w:val="16"/>
    </w:rPr>
  </w:style>
  <w:style w:type="paragraph" w:styleId="Kommentarer">
    <w:name w:val="annotation text"/>
    <w:basedOn w:val="Normal"/>
    <w:link w:val="KommentarerChar"/>
    <w:uiPriority w:val="99"/>
    <w:semiHidden/>
    <w:unhideWhenUsed/>
    <w:rsid w:val="0052693E"/>
    <w:rPr>
      <w:sz w:val="20"/>
      <w:szCs w:val="20"/>
    </w:rPr>
  </w:style>
  <w:style w:type="character" w:customStyle="1" w:styleId="KommentarerChar">
    <w:name w:val="Kommentarer Char"/>
    <w:basedOn w:val="Standardstycketeckensnitt"/>
    <w:link w:val="Kommentarer"/>
    <w:uiPriority w:val="99"/>
    <w:semiHidden/>
    <w:rsid w:val="0052693E"/>
    <w:rPr>
      <w:rFonts w:asciiTheme="majorHAnsi" w:hAnsiTheme="majorHAnsi" w:cstheme="majorHAnsi"/>
      <w:color w:val="000000" w:themeColor="text1"/>
      <w:sz w:val="20"/>
      <w:szCs w:val="20"/>
    </w:rPr>
  </w:style>
  <w:style w:type="paragraph" w:styleId="Kommentarsmne">
    <w:name w:val="annotation subject"/>
    <w:basedOn w:val="Kommentarer"/>
    <w:next w:val="Kommentarer"/>
    <w:link w:val="KommentarsmneChar"/>
    <w:uiPriority w:val="99"/>
    <w:semiHidden/>
    <w:unhideWhenUsed/>
    <w:rsid w:val="0052693E"/>
    <w:rPr>
      <w:b/>
      <w:bCs/>
    </w:rPr>
  </w:style>
  <w:style w:type="character" w:customStyle="1" w:styleId="KommentarsmneChar">
    <w:name w:val="Kommentarsämne Char"/>
    <w:basedOn w:val="KommentarerChar"/>
    <w:link w:val="Kommentarsmne"/>
    <w:uiPriority w:val="99"/>
    <w:semiHidden/>
    <w:rsid w:val="0052693E"/>
    <w:rPr>
      <w:rFonts w:asciiTheme="majorHAnsi" w:hAnsiTheme="majorHAnsi" w:cstheme="majorHAnsi"/>
      <w:b/>
      <w:bCs/>
      <w:color w:val="000000" w:themeColor="text1"/>
      <w:sz w:val="20"/>
      <w:szCs w:val="20"/>
    </w:rPr>
  </w:style>
  <w:style w:type="paragraph" w:customStyle="1" w:styleId="adtext">
    <w:name w:val="adtext"/>
    <w:basedOn w:val="Normal"/>
    <w:rsid w:val="00FD51AC"/>
    <w:pPr>
      <w:autoSpaceDE/>
      <w:autoSpaceDN/>
      <w:adjustRightInd/>
      <w:spacing w:after="0"/>
      <w:textAlignment w:val="auto"/>
    </w:pPr>
    <w:rPr>
      <w:rFonts w:ascii="Verdana" w:eastAsia="Times New Roman" w:hAnsi="Verdana" w:cs="Times New Roman"/>
      <w:color w:val="auto"/>
      <w:sz w:val="20"/>
      <w:szCs w:val="20"/>
      <w:lang w:eastAsia="sv-SE"/>
    </w:rPr>
  </w:style>
  <w:style w:type="paragraph" w:customStyle="1" w:styleId="adrubrik2">
    <w:name w:val="adrubrik2"/>
    <w:basedOn w:val="Normal"/>
    <w:rsid w:val="00FD51AC"/>
    <w:pPr>
      <w:autoSpaceDE/>
      <w:autoSpaceDN/>
      <w:adjustRightInd/>
      <w:spacing w:before="120" w:after="60"/>
      <w:textAlignment w:val="auto"/>
    </w:pPr>
    <w:rPr>
      <w:rFonts w:ascii="Verdana" w:eastAsia="Times New Roman" w:hAnsi="Verdana" w:cs="Times New Roman"/>
      <w:b/>
      <w:bCs/>
      <w:color w:val="auto"/>
      <w:lang w:eastAsia="sv-SE"/>
    </w:rPr>
  </w:style>
  <w:style w:type="character" w:customStyle="1" w:styleId="spelle">
    <w:name w:val="spelle"/>
    <w:basedOn w:val="Standardstycketeckensnitt"/>
    <w:rsid w:val="00FD51AC"/>
  </w:style>
  <w:style w:type="character" w:customStyle="1" w:styleId="grame">
    <w:name w:val="grame"/>
    <w:basedOn w:val="Standardstycketeckensnitt"/>
    <w:rsid w:val="00FD51AC"/>
  </w:style>
  <w:style w:type="paragraph" w:styleId="Innehll4">
    <w:name w:val="toc 4"/>
    <w:basedOn w:val="Normal"/>
    <w:next w:val="Normal"/>
    <w:autoRedefine/>
    <w:uiPriority w:val="39"/>
    <w:unhideWhenUsed/>
    <w:rsid w:val="00815BEF"/>
    <w:pPr>
      <w:autoSpaceDE/>
      <w:autoSpaceDN/>
      <w:adjustRightInd/>
      <w:spacing w:after="100" w:line="276" w:lineRule="auto"/>
      <w:ind w:left="660"/>
      <w:textAlignment w:val="auto"/>
    </w:pPr>
    <w:rPr>
      <w:rFonts w:asciiTheme="minorHAnsi" w:eastAsiaTheme="minorEastAsia" w:hAnsiTheme="minorHAnsi" w:cstheme="minorBidi"/>
      <w:color w:val="auto"/>
      <w:lang w:eastAsia="sv-SE"/>
    </w:rPr>
  </w:style>
  <w:style w:type="paragraph" w:styleId="Innehll5">
    <w:name w:val="toc 5"/>
    <w:basedOn w:val="Normal"/>
    <w:next w:val="Normal"/>
    <w:autoRedefine/>
    <w:uiPriority w:val="39"/>
    <w:unhideWhenUsed/>
    <w:rsid w:val="00815BEF"/>
    <w:pPr>
      <w:autoSpaceDE/>
      <w:autoSpaceDN/>
      <w:adjustRightInd/>
      <w:spacing w:after="100" w:line="276" w:lineRule="auto"/>
      <w:ind w:left="880"/>
      <w:textAlignment w:val="auto"/>
    </w:pPr>
    <w:rPr>
      <w:rFonts w:asciiTheme="minorHAnsi" w:eastAsiaTheme="minorEastAsia" w:hAnsiTheme="minorHAnsi" w:cstheme="minorBidi"/>
      <w:color w:val="auto"/>
      <w:lang w:eastAsia="sv-SE"/>
    </w:rPr>
  </w:style>
  <w:style w:type="paragraph" w:styleId="Innehll6">
    <w:name w:val="toc 6"/>
    <w:basedOn w:val="Normal"/>
    <w:next w:val="Normal"/>
    <w:autoRedefine/>
    <w:uiPriority w:val="39"/>
    <w:unhideWhenUsed/>
    <w:rsid w:val="00815BEF"/>
    <w:pPr>
      <w:autoSpaceDE/>
      <w:autoSpaceDN/>
      <w:adjustRightInd/>
      <w:spacing w:after="100" w:line="276" w:lineRule="auto"/>
      <w:ind w:left="1100"/>
      <w:textAlignment w:val="auto"/>
    </w:pPr>
    <w:rPr>
      <w:rFonts w:asciiTheme="minorHAnsi" w:eastAsiaTheme="minorEastAsia" w:hAnsiTheme="minorHAnsi" w:cstheme="minorBidi"/>
      <w:color w:val="auto"/>
      <w:lang w:eastAsia="sv-SE"/>
    </w:rPr>
  </w:style>
  <w:style w:type="paragraph" w:styleId="Innehll7">
    <w:name w:val="toc 7"/>
    <w:basedOn w:val="Normal"/>
    <w:next w:val="Normal"/>
    <w:autoRedefine/>
    <w:uiPriority w:val="39"/>
    <w:unhideWhenUsed/>
    <w:rsid w:val="00815BEF"/>
    <w:pPr>
      <w:autoSpaceDE/>
      <w:autoSpaceDN/>
      <w:adjustRightInd/>
      <w:spacing w:after="100" w:line="276" w:lineRule="auto"/>
      <w:ind w:left="1320"/>
      <w:textAlignment w:val="auto"/>
    </w:pPr>
    <w:rPr>
      <w:rFonts w:asciiTheme="minorHAnsi" w:eastAsiaTheme="minorEastAsia" w:hAnsiTheme="minorHAnsi" w:cstheme="minorBidi"/>
      <w:color w:val="auto"/>
      <w:lang w:eastAsia="sv-SE"/>
    </w:rPr>
  </w:style>
  <w:style w:type="paragraph" w:styleId="Innehll8">
    <w:name w:val="toc 8"/>
    <w:basedOn w:val="Normal"/>
    <w:next w:val="Normal"/>
    <w:autoRedefine/>
    <w:uiPriority w:val="39"/>
    <w:unhideWhenUsed/>
    <w:rsid w:val="00815BEF"/>
    <w:pPr>
      <w:autoSpaceDE/>
      <w:autoSpaceDN/>
      <w:adjustRightInd/>
      <w:spacing w:after="100" w:line="276" w:lineRule="auto"/>
      <w:ind w:left="1540"/>
      <w:textAlignment w:val="auto"/>
    </w:pPr>
    <w:rPr>
      <w:rFonts w:asciiTheme="minorHAnsi" w:eastAsiaTheme="minorEastAsia" w:hAnsiTheme="minorHAnsi" w:cstheme="minorBidi"/>
      <w:color w:val="auto"/>
      <w:lang w:eastAsia="sv-SE"/>
    </w:rPr>
  </w:style>
  <w:style w:type="paragraph" w:styleId="Innehll9">
    <w:name w:val="toc 9"/>
    <w:basedOn w:val="Normal"/>
    <w:next w:val="Normal"/>
    <w:autoRedefine/>
    <w:uiPriority w:val="39"/>
    <w:unhideWhenUsed/>
    <w:rsid w:val="00815BEF"/>
    <w:pPr>
      <w:autoSpaceDE/>
      <w:autoSpaceDN/>
      <w:adjustRightInd/>
      <w:spacing w:after="100" w:line="276" w:lineRule="auto"/>
      <w:ind w:left="1760"/>
      <w:textAlignment w:val="auto"/>
    </w:pPr>
    <w:rPr>
      <w:rFonts w:asciiTheme="minorHAnsi" w:eastAsiaTheme="minorEastAsia" w:hAnsiTheme="minorHAnsi" w:cstheme="minorBidi"/>
      <w:color w:val="auto"/>
      <w:lang w:eastAsia="sv-SE"/>
    </w:rPr>
  </w:style>
  <w:style w:type="paragraph" w:styleId="Normalwebb">
    <w:name w:val="Normal (Web)"/>
    <w:basedOn w:val="Normal"/>
    <w:uiPriority w:val="99"/>
    <w:semiHidden/>
    <w:unhideWhenUsed/>
    <w:rsid w:val="002C0CCB"/>
    <w:pPr>
      <w:autoSpaceDE/>
      <w:autoSpaceDN/>
      <w:adjustRightInd/>
      <w:spacing w:before="100" w:beforeAutospacing="1" w:after="100" w:afterAutospacing="1"/>
      <w:textAlignment w:val="auto"/>
    </w:pPr>
    <w:rPr>
      <w:rFonts w:ascii="Times New Roman" w:eastAsia="Times New Roman" w:hAnsi="Times New Roman" w:cs="Times New Roman"/>
      <w:color w:val="auto"/>
      <w:lang w:eastAsia="sv-SE"/>
    </w:rPr>
  </w:style>
  <w:style w:type="character" w:styleId="Stark">
    <w:name w:val="Strong"/>
    <w:basedOn w:val="Standardstycketeckensnitt"/>
    <w:uiPriority w:val="22"/>
    <w:qFormat/>
    <w:rsid w:val="002C0CCB"/>
    <w:rPr>
      <w:b/>
      <w:bCs/>
    </w:rPr>
  </w:style>
  <w:style w:type="character" w:customStyle="1" w:styleId="apple-converted-space">
    <w:name w:val="apple-converted-space"/>
    <w:basedOn w:val="Standardstycketeckensnitt"/>
    <w:rsid w:val="002C0CCB"/>
  </w:style>
  <w:style w:type="paragraph" w:customStyle="1" w:styleId="TableParagraph">
    <w:name w:val="Table Paragraph"/>
    <w:basedOn w:val="Normal"/>
    <w:uiPriority w:val="1"/>
    <w:qFormat/>
    <w:rsid w:val="00A834FE"/>
    <w:pPr>
      <w:widowControl w:val="0"/>
      <w:adjustRightInd/>
      <w:spacing w:after="0" w:line="239" w:lineRule="exact"/>
      <w:ind w:left="440"/>
      <w:jc w:val="center"/>
      <w:textAlignment w:val="auto"/>
    </w:pPr>
    <w:rPr>
      <w:rFonts w:ascii="Cambria" w:eastAsia="Cambria" w:hAnsi="Cambria" w:cs="Cambria"/>
      <w:color w:val="auto"/>
    </w:rPr>
  </w:style>
  <w:style w:type="table" w:customStyle="1" w:styleId="TableNormal">
    <w:name w:val="Table Normal"/>
    <w:uiPriority w:val="2"/>
    <w:semiHidden/>
    <w:qFormat/>
    <w:rsid w:val="00A834FE"/>
    <w:pPr>
      <w:widowControl w:val="0"/>
      <w:autoSpaceDE w:val="0"/>
      <w:autoSpaceDN w:val="0"/>
      <w:spacing w:after="0" w:line="240" w:lineRule="auto"/>
    </w:pPr>
    <w:tblPr>
      <w:tblCellMar>
        <w:top w:w="0" w:type="dxa"/>
        <w:left w:w="0" w:type="dxa"/>
        <w:bottom w:w="0" w:type="dxa"/>
        <w:right w:w="0" w:type="dxa"/>
      </w:tblCellMar>
    </w:tblPr>
  </w:style>
  <w:style w:type="paragraph" w:styleId="Beskrivning">
    <w:name w:val="caption"/>
    <w:basedOn w:val="Normal"/>
    <w:next w:val="Normal"/>
    <w:uiPriority w:val="35"/>
    <w:unhideWhenUsed/>
    <w:qFormat/>
    <w:rsid w:val="00585345"/>
    <w:rPr>
      <w:i/>
      <w:iCs/>
      <w:color w:val="24B258"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8" w:qFormat="1"/>
    <w:lsdException w:name="heading 3" w:uiPriority="10"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F6301"/>
    <w:pPr>
      <w:autoSpaceDE w:val="0"/>
      <w:autoSpaceDN w:val="0"/>
      <w:adjustRightInd w:val="0"/>
      <w:spacing w:line="240" w:lineRule="auto"/>
      <w:textAlignment w:val="center"/>
    </w:pPr>
    <w:rPr>
      <w:rFonts w:asciiTheme="majorHAnsi" w:hAnsiTheme="majorHAnsi" w:cstheme="majorHAnsi"/>
      <w:color w:val="000000" w:themeColor="text1"/>
    </w:rPr>
  </w:style>
  <w:style w:type="paragraph" w:styleId="Rubrik1">
    <w:name w:val="heading 1"/>
    <w:aliases w:val="Huvudrubrik"/>
    <w:basedOn w:val="Normal"/>
    <w:next w:val="Normal"/>
    <w:link w:val="Rubrik1Char"/>
    <w:autoRedefine/>
    <w:uiPriority w:val="8"/>
    <w:qFormat/>
    <w:rsid w:val="00A33BCB"/>
    <w:pPr>
      <w:keepNext/>
      <w:keepLines/>
      <w:spacing w:after="120"/>
      <w:outlineLvl w:val="0"/>
    </w:pPr>
    <w:rPr>
      <w:rFonts w:eastAsiaTheme="majorEastAsia"/>
      <w:b/>
      <w:bCs/>
      <w:color w:val="auto"/>
      <w:sz w:val="40"/>
      <w:szCs w:val="40"/>
    </w:rPr>
  </w:style>
  <w:style w:type="paragraph" w:styleId="Rubrik2">
    <w:name w:val="heading 2"/>
    <w:aliases w:val="Ämnesrubrik"/>
    <w:basedOn w:val="Normal"/>
    <w:next w:val="Normal"/>
    <w:link w:val="Rubrik2Char"/>
    <w:uiPriority w:val="8"/>
    <w:qFormat/>
    <w:rsid w:val="003A47E9"/>
    <w:pPr>
      <w:keepNext/>
      <w:keepLines/>
      <w:spacing w:before="360" w:after="0"/>
      <w:outlineLvl w:val="1"/>
    </w:pPr>
    <w:rPr>
      <w:rFonts w:eastAsiaTheme="majorEastAsia"/>
      <w:b/>
      <w:bCs/>
      <w:color w:val="12592C" w:themeColor="accent1" w:themeShade="80"/>
      <w:sz w:val="24"/>
      <w:szCs w:val="24"/>
    </w:rPr>
  </w:style>
  <w:style w:type="paragraph" w:styleId="Rubrik3">
    <w:name w:val="heading 3"/>
    <w:aliases w:val="Styckerubrik."/>
    <w:basedOn w:val="Normal"/>
    <w:next w:val="Normal"/>
    <w:link w:val="Rubrik3Char"/>
    <w:uiPriority w:val="10"/>
    <w:unhideWhenUsed/>
    <w:qFormat/>
    <w:rsid w:val="002E0861"/>
    <w:pPr>
      <w:outlineLvl w:val="2"/>
    </w:pPr>
    <w:rPr>
      <w:color w:val="00B0F0"/>
    </w:rPr>
  </w:style>
  <w:style w:type="paragraph" w:styleId="Rubrik4">
    <w:name w:val="heading 4"/>
    <w:aliases w:val="Styckerubrik"/>
    <w:basedOn w:val="Normal"/>
    <w:next w:val="Normal"/>
    <w:link w:val="Rubrik4Char"/>
    <w:uiPriority w:val="9"/>
    <w:semiHidden/>
    <w:unhideWhenUsed/>
    <w:rsid w:val="008849D1"/>
    <w:pPr>
      <w:numPr>
        <w:ilvl w:val="3"/>
        <w:numId w:val="1"/>
      </w:numPr>
      <w:tabs>
        <w:tab w:val="num" w:pos="360"/>
      </w:tabs>
      <w:spacing w:before="120"/>
      <w:ind w:left="0" w:firstLine="0"/>
      <w:outlineLvl w:val="3"/>
    </w:pPr>
    <w:rPr>
      <w:rFonts w:cs="Times New Roman"/>
      <w:b/>
      <w:i/>
      <w:iCs/>
    </w:rPr>
  </w:style>
  <w:style w:type="paragraph" w:styleId="Rubrik6">
    <w:name w:val="heading 6"/>
    <w:basedOn w:val="Normal"/>
    <w:next w:val="Normal"/>
    <w:link w:val="Rubrik6Char"/>
    <w:uiPriority w:val="9"/>
    <w:semiHidden/>
    <w:unhideWhenUsed/>
    <w:qFormat/>
    <w:rsid w:val="000B11EB"/>
    <w:pPr>
      <w:keepNext/>
      <w:keepLines/>
      <w:spacing w:before="200"/>
      <w:outlineLvl w:val="5"/>
    </w:pPr>
    <w:rPr>
      <w:rFonts w:eastAsiaTheme="majorEastAsia" w:cstheme="majorBidi"/>
      <w:i/>
      <w:iCs/>
      <w:color w:val="12582B" w:themeColor="accent1" w:themeShade="7F"/>
    </w:rPr>
  </w:style>
  <w:style w:type="paragraph" w:styleId="Rubrik7">
    <w:name w:val="heading 7"/>
    <w:basedOn w:val="Normal"/>
    <w:next w:val="Normal"/>
    <w:link w:val="Rubrik7Char"/>
    <w:uiPriority w:val="9"/>
    <w:semiHidden/>
    <w:unhideWhenUsed/>
    <w:qFormat/>
    <w:rsid w:val="000B11EB"/>
    <w:pPr>
      <w:keepNext/>
      <w:keepLines/>
      <w:spacing w:before="200"/>
      <w:outlineLvl w:val="6"/>
    </w:pPr>
    <w:rPr>
      <w:rFonts w:eastAsiaTheme="majorEastAsia" w:cstheme="majorBidi"/>
      <w:i/>
      <w:iCs/>
      <w:color w:val="404040" w:themeColor="text1" w:themeTint="BF"/>
    </w:rPr>
  </w:style>
  <w:style w:type="paragraph" w:styleId="Rubrik8">
    <w:name w:val="heading 8"/>
    <w:basedOn w:val="Normal"/>
    <w:next w:val="Normal"/>
    <w:link w:val="Rubrik8Char"/>
    <w:uiPriority w:val="9"/>
    <w:semiHidden/>
    <w:unhideWhenUsed/>
    <w:qFormat/>
    <w:rsid w:val="000B11EB"/>
    <w:pPr>
      <w:keepNext/>
      <w:keepLines/>
      <w:spacing w:before="200"/>
      <w:outlineLvl w:val="7"/>
    </w:pPr>
    <w:rPr>
      <w:rFonts w:eastAsiaTheme="majorEastAsia"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0B11EB"/>
    <w:pPr>
      <w:keepNext/>
      <w:keepLines/>
      <w:spacing w:before="200"/>
      <w:outlineLvl w:val="8"/>
    </w:pPr>
    <w:rPr>
      <w:rFonts w:eastAsiaTheme="majorEastAsia"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eckensnitt"/>
    <w:link w:val="Rubrik1"/>
    <w:uiPriority w:val="8"/>
    <w:rsid w:val="00A33BCB"/>
    <w:rPr>
      <w:rFonts w:asciiTheme="majorHAnsi" w:eastAsiaTheme="majorEastAsia" w:hAnsiTheme="majorHAnsi" w:cstheme="majorHAnsi"/>
      <w:b/>
      <w:bCs/>
      <w:sz w:val="40"/>
      <w:szCs w:val="40"/>
    </w:rPr>
  </w:style>
  <w:style w:type="character" w:customStyle="1" w:styleId="Rubrik2Char">
    <w:name w:val="Rubrik 2 Char"/>
    <w:aliases w:val="Ämnesrubrik Char"/>
    <w:basedOn w:val="Standardstycketeckensnitt"/>
    <w:link w:val="Rubrik2"/>
    <w:uiPriority w:val="8"/>
    <w:rsid w:val="003A47E9"/>
    <w:rPr>
      <w:rFonts w:asciiTheme="majorHAnsi" w:eastAsiaTheme="majorEastAsia" w:hAnsiTheme="majorHAnsi" w:cstheme="majorHAnsi"/>
      <w:b/>
      <w:bCs/>
      <w:color w:val="12592C" w:themeColor="accent1" w:themeShade="80"/>
      <w:sz w:val="24"/>
      <w:szCs w:val="24"/>
    </w:rPr>
  </w:style>
  <w:style w:type="character" w:customStyle="1" w:styleId="Rubrik4Char">
    <w:name w:val="Rubrik 4 Char"/>
    <w:aliases w:val="Styckerubrik Char"/>
    <w:basedOn w:val="Standardstycketeckensnitt"/>
    <w:link w:val="Rubrik4"/>
    <w:uiPriority w:val="9"/>
    <w:semiHidden/>
    <w:rsid w:val="008849D1"/>
    <w:rPr>
      <w:rFonts w:asciiTheme="majorHAnsi" w:hAnsiTheme="majorHAnsi" w:cs="Times New Roman"/>
      <w:b/>
      <w:i/>
      <w:iCs/>
      <w:color w:val="000000" w:themeColor="text1"/>
    </w:rPr>
  </w:style>
  <w:style w:type="character" w:customStyle="1" w:styleId="Rubrik6Char">
    <w:name w:val="Rubrik 6 Char"/>
    <w:basedOn w:val="Standardstycketeckensnitt"/>
    <w:link w:val="Rubrik6"/>
    <w:uiPriority w:val="9"/>
    <w:semiHidden/>
    <w:rsid w:val="000B11EB"/>
    <w:rPr>
      <w:rFonts w:asciiTheme="majorHAnsi" w:eastAsiaTheme="majorEastAsia" w:hAnsiTheme="majorHAnsi" w:cstheme="majorBidi"/>
      <w:i/>
      <w:iCs/>
      <w:color w:val="12582B" w:themeColor="accent1" w:themeShade="7F"/>
      <w:szCs w:val="24"/>
    </w:rPr>
  </w:style>
  <w:style w:type="character" w:customStyle="1" w:styleId="Rubrik7Char">
    <w:name w:val="Rubrik 7 Char"/>
    <w:basedOn w:val="Standardstycketeckensnitt"/>
    <w:link w:val="Rubrik7"/>
    <w:uiPriority w:val="9"/>
    <w:semiHidden/>
    <w:rsid w:val="000B11EB"/>
    <w:rPr>
      <w:rFonts w:asciiTheme="majorHAnsi" w:eastAsiaTheme="majorEastAsia" w:hAnsiTheme="majorHAnsi" w:cstheme="majorBidi"/>
      <w:i/>
      <w:iCs/>
      <w:color w:val="404040" w:themeColor="text1" w:themeTint="BF"/>
      <w:szCs w:val="24"/>
    </w:rPr>
  </w:style>
  <w:style w:type="character" w:customStyle="1" w:styleId="Rubrik8Char">
    <w:name w:val="Rubrik 8 Char"/>
    <w:basedOn w:val="Standardstycketeckensnitt"/>
    <w:link w:val="Rubrik8"/>
    <w:uiPriority w:val="9"/>
    <w:semiHidden/>
    <w:rsid w:val="000B11EB"/>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0B11EB"/>
    <w:rPr>
      <w:rFonts w:asciiTheme="majorHAnsi" w:eastAsiaTheme="majorEastAsia" w:hAnsiTheme="majorHAnsi" w:cstheme="majorBidi"/>
      <w:i/>
      <w:iCs/>
      <w:color w:val="404040" w:themeColor="text1" w:themeTint="BF"/>
      <w:sz w:val="20"/>
      <w:szCs w:val="20"/>
    </w:rPr>
  </w:style>
  <w:style w:type="character" w:styleId="Betoning">
    <w:name w:val="Emphasis"/>
    <w:basedOn w:val="Standardstycketeckensnitt"/>
    <w:uiPriority w:val="20"/>
    <w:qFormat/>
    <w:rsid w:val="002E0861"/>
    <w:rPr>
      <w:b/>
      <w:i/>
      <w:iCs/>
      <w:color w:val="FFC000"/>
    </w:rPr>
  </w:style>
  <w:style w:type="character" w:styleId="Diskretbetoning">
    <w:name w:val="Subtle Emphasis"/>
    <w:basedOn w:val="Standardstycketeckensnitt"/>
    <w:uiPriority w:val="19"/>
    <w:qFormat/>
    <w:rsid w:val="000B11EB"/>
    <w:rPr>
      <w:i/>
      <w:iCs/>
      <w:color w:val="auto"/>
    </w:rPr>
  </w:style>
  <w:style w:type="character" w:styleId="Starkbetoning">
    <w:name w:val="Intense Emphasis"/>
    <w:basedOn w:val="Standardstycketeckensnitt"/>
    <w:uiPriority w:val="21"/>
    <w:qFormat/>
    <w:rsid w:val="000B11EB"/>
    <w:rPr>
      <w:rFonts w:ascii="Arial" w:hAnsi="Arial" w:cs="Arial"/>
      <w:b/>
      <w:bCs/>
      <w:i/>
      <w:iCs/>
      <w:color w:val="auto"/>
    </w:rPr>
  </w:style>
  <w:style w:type="paragraph" w:customStyle="1" w:styleId="Ingress">
    <w:name w:val="Ingress"/>
    <w:basedOn w:val="Citat"/>
    <w:link w:val="IngressChar"/>
    <w:uiPriority w:val="99"/>
    <w:qFormat/>
    <w:rsid w:val="000B11EB"/>
    <w:rPr>
      <w:rFonts w:cs="Times New Roman"/>
      <w:b/>
    </w:rPr>
  </w:style>
  <w:style w:type="paragraph" w:styleId="Citat">
    <w:name w:val="Quote"/>
    <w:basedOn w:val="Normal"/>
    <w:next w:val="Normal"/>
    <w:link w:val="CitatChar"/>
    <w:uiPriority w:val="29"/>
    <w:rsid w:val="008849D1"/>
    <w:rPr>
      <w:i/>
      <w:iCs/>
    </w:rPr>
  </w:style>
  <w:style w:type="character" w:customStyle="1" w:styleId="CitatChar">
    <w:name w:val="Citat Char"/>
    <w:basedOn w:val="Standardstycketeckensnitt"/>
    <w:link w:val="Citat"/>
    <w:uiPriority w:val="29"/>
    <w:rsid w:val="008849D1"/>
    <w:rPr>
      <w:rFonts w:ascii="Times New Roman" w:hAnsi="Times New Roman"/>
      <w:i/>
      <w:iCs/>
      <w:color w:val="000000" w:themeColor="text1"/>
      <w:szCs w:val="24"/>
    </w:rPr>
  </w:style>
  <w:style w:type="character" w:customStyle="1" w:styleId="IngressChar">
    <w:name w:val="Ingress Char"/>
    <w:basedOn w:val="CitatChar"/>
    <w:link w:val="Ingress"/>
    <w:uiPriority w:val="1"/>
    <w:rsid w:val="000B11EB"/>
    <w:rPr>
      <w:rFonts w:ascii="Times New Roman" w:hAnsi="Times New Roman" w:cs="Times New Roman"/>
      <w:b/>
      <w:i/>
      <w:iCs/>
      <w:color w:val="000000" w:themeColor="text1"/>
      <w:szCs w:val="24"/>
    </w:rPr>
  </w:style>
  <w:style w:type="character" w:customStyle="1" w:styleId="Rubrik3Char">
    <w:name w:val="Rubrik 3 Char"/>
    <w:aliases w:val="Styckerubrik. Char"/>
    <w:basedOn w:val="Standardstycketeckensnitt"/>
    <w:link w:val="Rubrik3"/>
    <w:uiPriority w:val="10"/>
    <w:rsid w:val="002E0861"/>
    <w:rPr>
      <w:rFonts w:asciiTheme="majorHAnsi" w:hAnsiTheme="majorHAnsi" w:cstheme="majorHAnsi"/>
      <w:color w:val="00B0F0"/>
      <w:sz w:val="24"/>
      <w:szCs w:val="24"/>
    </w:rPr>
  </w:style>
  <w:style w:type="paragraph" w:styleId="Sidhuvud">
    <w:name w:val="header"/>
    <w:basedOn w:val="Normal"/>
    <w:link w:val="SidhuvudChar"/>
    <w:uiPriority w:val="99"/>
    <w:unhideWhenUsed/>
    <w:rsid w:val="000B11EB"/>
    <w:pPr>
      <w:tabs>
        <w:tab w:val="center" w:pos="4536"/>
        <w:tab w:val="right" w:pos="9072"/>
      </w:tabs>
    </w:pPr>
  </w:style>
  <w:style w:type="character" w:customStyle="1" w:styleId="SidhuvudChar">
    <w:name w:val="Sidhuvud Char"/>
    <w:basedOn w:val="Standardstycketeckensnitt"/>
    <w:link w:val="Sidhuvud"/>
    <w:uiPriority w:val="99"/>
    <w:rsid w:val="000B11EB"/>
    <w:rPr>
      <w:rFonts w:ascii="Times New Roman" w:hAnsi="Times New Roman"/>
      <w:color w:val="000000" w:themeColor="text1"/>
      <w:szCs w:val="24"/>
    </w:rPr>
  </w:style>
  <w:style w:type="paragraph" w:styleId="Sidfot">
    <w:name w:val="footer"/>
    <w:basedOn w:val="Normal"/>
    <w:link w:val="SidfotChar"/>
    <w:uiPriority w:val="99"/>
    <w:unhideWhenUsed/>
    <w:rsid w:val="000B11EB"/>
    <w:pPr>
      <w:tabs>
        <w:tab w:val="center" w:pos="4536"/>
        <w:tab w:val="right" w:pos="9072"/>
      </w:tabs>
    </w:pPr>
  </w:style>
  <w:style w:type="character" w:customStyle="1" w:styleId="SidfotChar">
    <w:name w:val="Sidfot Char"/>
    <w:basedOn w:val="Standardstycketeckensnitt"/>
    <w:link w:val="Sidfot"/>
    <w:uiPriority w:val="99"/>
    <w:rsid w:val="000B11EB"/>
    <w:rPr>
      <w:rFonts w:ascii="Times New Roman" w:hAnsi="Times New Roman"/>
      <w:color w:val="000000" w:themeColor="text1"/>
      <w:szCs w:val="24"/>
    </w:rPr>
  </w:style>
  <w:style w:type="table" w:styleId="Tabellrutnt">
    <w:name w:val="Table Grid"/>
    <w:basedOn w:val="Normaltabell"/>
    <w:uiPriority w:val="59"/>
    <w:rsid w:val="000B1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592117"/>
    <w:rPr>
      <w:rFonts w:ascii="Tahoma" w:hAnsi="Tahoma" w:cs="Tahoma"/>
      <w:sz w:val="16"/>
      <w:szCs w:val="16"/>
    </w:rPr>
  </w:style>
  <w:style w:type="character" w:customStyle="1" w:styleId="BallongtextChar">
    <w:name w:val="Ballongtext Char"/>
    <w:basedOn w:val="Standardstycketeckensnitt"/>
    <w:link w:val="Ballongtext"/>
    <w:uiPriority w:val="99"/>
    <w:semiHidden/>
    <w:rsid w:val="00592117"/>
    <w:rPr>
      <w:rFonts w:ascii="Tahoma" w:hAnsi="Tahoma" w:cs="Tahoma"/>
      <w:color w:val="000000" w:themeColor="text1"/>
      <w:sz w:val="16"/>
      <w:szCs w:val="16"/>
    </w:rPr>
  </w:style>
  <w:style w:type="character" w:styleId="Platshllartext">
    <w:name w:val="Placeholder Text"/>
    <w:basedOn w:val="Standardstycketeckensnitt"/>
    <w:uiPriority w:val="99"/>
    <w:semiHidden/>
    <w:rsid w:val="00E738AF"/>
    <w:rPr>
      <w:color w:val="808080"/>
    </w:rPr>
  </w:style>
  <w:style w:type="paragraph" w:styleId="Liststycke">
    <w:name w:val="List Paragraph"/>
    <w:basedOn w:val="Normal"/>
    <w:uiPriority w:val="34"/>
    <w:qFormat/>
    <w:rsid w:val="007D2E15"/>
    <w:pPr>
      <w:ind w:left="720"/>
      <w:contextualSpacing/>
    </w:pPr>
  </w:style>
  <w:style w:type="character" w:styleId="Hyperlnk">
    <w:name w:val="Hyperlink"/>
    <w:basedOn w:val="Standardstycketeckensnitt"/>
    <w:uiPriority w:val="99"/>
    <w:unhideWhenUsed/>
    <w:rsid w:val="00D2496E"/>
    <w:rPr>
      <w:color w:val="0000FF" w:themeColor="hyperlink"/>
      <w:u w:val="single"/>
    </w:rPr>
  </w:style>
  <w:style w:type="character" w:styleId="AnvndHyperlnk">
    <w:name w:val="FollowedHyperlink"/>
    <w:basedOn w:val="Standardstycketeckensnitt"/>
    <w:uiPriority w:val="99"/>
    <w:semiHidden/>
    <w:unhideWhenUsed/>
    <w:rsid w:val="00D2496E"/>
    <w:rPr>
      <w:color w:val="800080" w:themeColor="followedHyperlink"/>
      <w:u w:val="single"/>
    </w:rPr>
  </w:style>
  <w:style w:type="paragraph" w:styleId="Innehllsfrteckningsrubrik">
    <w:name w:val="TOC Heading"/>
    <w:basedOn w:val="Rubrik1"/>
    <w:next w:val="Normal"/>
    <w:uiPriority w:val="39"/>
    <w:unhideWhenUsed/>
    <w:qFormat/>
    <w:rsid w:val="00FC5F0B"/>
    <w:pPr>
      <w:autoSpaceDE/>
      <w:autoSpaceDN/>
      <w:adjustRightInd/>
      <w:spacing w:before="480" w:after="0" w:line="276" w:lineRule="auto"/>
      <w:textAlignment w:val="auto"/>
      <w:outlineLvl w:val="9"/>
    </w:pPr>
    <w:rPr>
      <w:rFonts w:cstheme="majorBidi"/>
      <w:color w:val="1B8541" w:themeColor="accent1" w:themeShade="BF"/>
      <w:sz w:val="28"/>
      <w:szCs w:val="28"/>
    </w:rPr>
  </w:style>
  <w:style w:type="paragraph" w:styleId="Innehll1">
    <w:name w:val="toc 1"/>
    <w:basedOn w:val="Normal"/>
    <w:next w:val="Normal"/>
    <w:autoRedefine/>
    <w:uiPriority w:val="39"/>
    <w:unhideWhenUsed/>
    <w:rsid w:val="00FC5F0B"/>
    <w:pPr>
      <w:spacing w:after="100"/>
    </w:pPr>
  </w:style>
  <w:style w:type="paragraph" w:styleId="Innehll2">
    <w:name w:val="toc 2"/>
    <w:basedOn w:val="Normal"/>
    <w:next w:val="Normal"/>
    <w:autoRedefine/>
    <w:uiPriority w:val="39"/>
    <w:unhideWhenUsed/>
    <w:rsid w:val="00704814"/>
    <w:pPr>
      <w:tabs>
        <w:tab w:val="right" w:leader="dot" w:pos="8494"/>
      </w:tabs>
      <w:spacing w:after="100"/>
      <w:ind w:left="240"/>
    </w:pPr>
    <w:rPr>
      <w:sz w:val="24"/>
      <w:szCs w:val="24"/>
    </w:rPr>
  </w:style>
  <w:style w:type="paragraph" w:styleId="Innehll3">
    <w:name w:val="toc 3"/>
    <w:basedOn w:val="Normal"/>
    <w:next w:val="Normal"/>
    <w:autoRedefine/>
    <w:uiPriority w:val="39"/>
    <w:unhideWhenUsed/>
    <w:rsid w:val="00FC5F0B"/>
    <w:pPr>
      <w:spacing w:after="100"/>
      <w:ind w:left="480"/>
    </w:pPr>
  </w:style>
  <w:style w:type="paragraph" w:styleId="Brdtext">
    <w:name w:val="Body Text"/>
    <w:aliases w:val="lista"/>
    <w:basedOn w:val="Normal"/>
    <w:link w:val="BrdtextChar"/>
    <w:uiPriority w:val="99"/>
    <w:rsid w:val="0011138A"/>
    <w:pPr>
      <w:spacing w:after="28" w:line="260" w:lineRule="atLeast"/>
    </w:pPr>
    <w:rPr>
      <w:rFonts w:ascii="Adobe Garamond Pro" w:hAnsi="Adobe Garamond Pro" w:cs="Adobe Garamond Pro"/>
      <w:color w:val="000000"/>
      <w:sz w:val="20"/>
      <w:szCs w:val="20"/>
    </w:rPr>
  </w:style>
  <w:style w:type="character" w:customStyle="1" w:styleId="BrdtextChar">
    <w:name w:val="Brödtext Char"/>
    <w:aliases w:val="lista Char"/>
    <w:basedOn w:val="Standardstycketeckensnitt"/>
    <w:link w:val="Brdtext"/>
    <w:uiPriority w:val="99"/>
    <w:rsid w:val="0011138A"/>
    <w:rPr>
      <w:rFonts w:ascii="Adobe Garamond Pro" w:hAnsi="Adobe Garamond Pro" w:cs="Adobe Garamond Pro"/>
      <w:color w:val="000000"/>
      <w:sz w:val="20"/>
      <w:szCs w:val="20"/>
    </w:rPr>
  </w:style>
  <w:style w:type="paragraph" w:customStyle="1" w:styleId="Mellanrubrik">
    <w:name w:val="Mellanrubrik"/>
    <w:basedOn w:val="Normal"/>
    <w:uiPriority w:val="99"/>
    <w:rsid w:val="0011138A"/>
    <w:pPr>
      <w:spacing w:before="170" w:after="0" w:line="288" w:lineRule="auto"/>
    </w:pPr>
    <w:rPr>
      <w:rFonts w:ascii="GillSans" w:hAnsi="GillSans" w:cs="GillSans"/>
      <w:b/>
      <w:bCs/>
      <w:color w:val="000000"/>
      <w:sz w:val="20"/>
      <w:szCs w:val="20"/>
    </w:rPr>
  </w:style>
  <w:style w:type="paragraph" w:customStyle="1" w:styleId="Brdtextfet">
    <w:name w:val="Brödtext fet"/>
    <w:basedOn w:val="Brdtext"/>
    <w:uiPriority w:val="99"/>
    <w:rsid w:val="0011138A"/>
    <w:pPr>
      <w:spacing w:before="85"/>
    </w:pPr>
    <w:rPr>
      <w:rFonts w:ascii="Adobe Garamond Pro Bold" w:hAnsi="Adobe Garamond Pro Bold" w:cs="Adobe Garamond Pro Bold"/>
      <w:b/>
      <w:bCs/>
    </w:rPr>
  </w:style>
  <w:style w:type="paragraph" w:styleId="Rubrik">
    <w:name w:val="Title"/>
    <w:basedOn w:val="Normal"/>
    <w:link w:val="RubrikChar"/>
    <w:uiPriority w:val="99"/>
    <w:qFormat/>
    <w:rsid w:val="00F770CE"/>
    <w:pPr>
      <w:spacing w:after="0" w:line="288" w:lineRule="auto"/>
      <w:jc w:val="center"/>
    </w:pPr>
    <w:rPr>
      <w:rFonts w:ascii="Helvetica Bold" w:hAnsi="Helvetica Bold" w:cs="Helvetica Bold"/>
      <w:b/>
      <w:bCs/>
      <w:color w:val="000000"/>
      <w:spacing w:val="-6"/>
      <w:sz w:val="56"/>
      <w:szCs w:val="56"/>
    </w:rPr>
  </w:style>
  <w:style w:type="character" w:customStyle="1" w:styleId="RubrikChar">
    <w:name w:val="Rubrik Char"/>
    <w:basedOn w:val="Standardstycketeckensnitt"/>
    <w:link w:val="Rubrik"/>
    <w:uiPriority w:val="99"/>
    <w:rsid w:val="00F770CE"/>
    <w:rPr>
      <w:rFonts w:ascii="Helvetica Bold" w:hAnsi="Helvetica Bold" w:cs="Helvetica Bold"/>
      <w:b/>
      <w:bCs/>
      <w:color w:val="000000"/>
      <w:spacing w:val="-6"/>
      <w:sz w:val="56"/>
      <w:szCs w:val="56"/>
    </w:rPr>
  </w:style>
  <w:style w:type="paragraph" w:styleId="Dokumentversikt">
    <w:name w:val="Document Map"/>
    <w:basedOn w:val="Normal"/>
    <w:link w:val="DokumentversiktChar"/>
    <w:uiPriority w:val="99"/>
    <w:semiHidden/>
    <w:unhideWhenUsed/>
    <w:rsid w:val="00EA0C59"/>
    <w:pPr>
      <w:spacing w:after="0"/>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EA0C59"/>
    <w:rPr>
      <w:rFonts w:ascii="Tahoma" w:hAnsi="Tahoma" w:cs="Tahoma"/>
      <w:color w:val="000000" w:themeColor="text1"/>
      <w:sz w:val="16"/>
      <w:szCs w:val="16"/>
    </w:rPr>
  </w:style>
  <w:style w:type="character" w:styleId="Kommentarsreferens">
    <w:name w:val="annotation reference"/>
    <w:basedOn w:val="Standardstycketeckensnitt"/>
    <w:uiPriority w:val="99"/>
    <w:semiHidden/>
    <w:unhideWhenUsed/>
    <w:rsid w:val="0052693E"/>
    <w:rPr>
      <w:sz w:val="16"/>
      <w:szCs w:val="16"/>
    </w:rPr>
  </w:style>
  <w:style w:type="paragraph" w:styleId="Kommentarer">
    <w:name w:val="annotation text"/>
    <w:basedOn w:val="Normal"/>
    <w:link w:val="KommentarerChar"/>
    <w:uiPriority w:val="99"/>
    <w:semiHidden/>
    <w:unhideWhenUsed/>
    <w:rsid w:val="0052693E"/>
    <w:rPr>
      <w:sz w:val="20"/>
      <w:szCs w:val="20"/>
    </w:rPr>
  </w:style>
  <w:style w:type="character" w:customStyle="1" w:styleId="KommentarerChar">
    <w:name w:val="Kommentarer Char"/>
    <w:basedOn w:val="Standardstycketeckensnitt"/>
    <w:link w:val="Kommentarer"/>
    <w:uiPriority w:val="99"/>
    <w:semiHidden/>
    <w:rsid w:val="0052693E"/>
    <w:rPr>
      <w:rFonts w:asciiTheme="majorHAnsi" w:hAnsiTheme="majorHAnsi" w:cstheme="majorHAnsi"/>
      <w:color w:val="000000" w:themeColor="text1"/>
      <w:sz w:val="20"/>
      <w:szCs w:val="20"/>
    </w:rPr>
  </w:style>
  <w:style w:type="paragraph" w:styleId="Kommentarsmne">
    <w:name w:val="annotation subject"/>
    <w:basedOn w:val="Kommentarer"/>
    <w:next w:val="Kommentarer"/>
    <w:link w:val="KommentarsmneChar"/>
    <w:uiPriority w:val="99"/>
    <w:semiHidden/>
    <w:unhideWhenUsed/>
    <w:rsid w:val="0052693E"/>
    <w:rPr>
      <w:b/>
      <w:bCs/>
    </w:rPr>
  </w:style>
  <w:style w:type="character" w:customStyle="1" w:styleId="KommentarsmneChar">
    <w:name w:val="Kommentarsämne Char"/>
    <w:basedOn w:val="KommentarerChar"/>
    <w:link w:val="Kommentarsmne"/>
    <w:uiPriority w:val="99"/>
    <w:semiHidden/>
    <w:rsid w:val="0052693E"/>
    <w:rPr>
      <w:rFonts w:asciiTheme="majorHAnsi" w:hAnsiTheme="majorHAnsi" w:cstheme="majorHAnsi"/>
      <w:b/>
      <w:bCs/>
      <w:color w:val="000000" w:themeColor="text1"/>
      <w:sz w:val="20"/>
      <w:szCs w:val="20"/>
    </w:rPr>
  </w:style>
  <w:style w:type="paragraph" w:customStyle="1" w:styleId="adtext">
    <w:name w:val="adtext"/>
    <w:basedOn w:val="Normal"/>
    <w:rsid w:val="00FD51AC"/>
    <w:pPr>
      <w:autoSpaceDE/>
      <w:autoSpaceDN/>
      <w:adjustRightInd/>
      <w:spacing w:after="0"/>
      <w:textAlignment w:val="auto"/>
    </w:pPr>
    <w:rPr>
      <w:rFonts w:ascii="Verdana" w:eastAsia="Times New Roman" w:hAnsi="Verdana" w:cs="Times New Roman"/>
      <w:color w:val="auto"/>
      <w:sz w:val="20"/>
      <w:szCs w:val="20"/>
      <w:lang w:eastAsia="sv-SE"/>
    </w:rPr>
  </w:style>
  <w:style w:type="paragraph" w:customStyle="1" w:styleId="adrubrik2">
    <w:name w:val="adrubrik2"/>
    <w:basedOn w:val="Normal"/>
    <w:rsid w:val="00FD51AC"/>
    <w:pPr>
      <w:autoSpaceDE/>
      <w:autoSpaceDN/>
      <w:adjustRightInd/>
      <w:spacing w:before="120" w:after="60"/>
      <w:textAlignment w:val="auto"/>
    </w:pPr>
    <w:rPr>
      <w:rFonts w:ascii="Verdana" w:eastAsia="Times New Roman" w:hAnsi="Verdana" w:cs="Times New Roman"/>
      <w:b/>
      <w:bCs/>
      <w:color w:val="auto"/>
      <w:lang w:eastAsia="sv-SE"/>
    </w:rPr>
  </w:style>
  <w:style w:type="character" w:customStyle="1" w:styleId="spelle">
    <w:name w:val="spelle"/>
    <w:basedOn w:val="Standardstycketeckensnitt"/>
    <w:rsid w:val="00FD51AC"/>
  </w:style>
  <w:style w:type="character" w:customStyle="1" w:styleId="grame">
    <w:name w:val="grame"/>
    <w:basedOn w:val="Standardstycketeckensnitt"/>
    <w:rsid w:val="00FD51AC"/>
  </w:style>
  <w:style w:type="paragraph" w:styleId="Innehll4">
    <w:name w:val="toc 4"/>
    <w:basedOn w:val="Normal"/>
    <w:next w:val="Normal"/>
    <w:autoRedefine/>
    <w:uiPriority w:val="39"/>
    <w:unhideWhenUsed/>
    <w:rsid w:val="00815BEF"/>
    <w:pPr>
      <w:autoSpaceDE/>
      <w:autoSpaceDN/>
      <w:adjustRightInd/>
      <w:spacing w:after="100" w:line="276" w:lineRule="auto"/>
      <w:ind w:left="660"/>
      <w:textAlignment w:val="auto"/>
    </w:pPr>
    <w:rPr>
      <w:rFonts w:asciiTheme="minorHAnsi" w:eastAsiaTheme="minorEastAsia" w:hAnsiTheme="minorHAnsi" w:cstheme="minorBidi"/>
      <w:color w:val="auto"/>
      <w:lang w:eastAsia="sv-SE"/>
    </w:rPr>
  </w:style>
  <w:style w:type="paragraph" w:styleId="Innehll5">
    <w:name w:val="toc 5"/>
    <w:basedOn w:val="Normal"/>
    <w:next w:val="Normal"/>
    <w:autoRedefine/>
    <w:uiPriority w:val="39"/>
    <w:unhideWhenUsed/>
    <w:rsid w:val="00815BEF"/>
    <w:pPr>
      <w:autoSpaceDE/>
      <w:autoSpaceDN/>
      <w:adjustRightInd/>
      <w:spacing w:after="100" w:line="276" w:lineRule="auto"/>
      <w:ind w:left="880"/>
      <w:textAlignment w:val="auto"/>
    </w:pPr>
    <w:rPr>
      <w:rFonts w:asciiTheme="minorHAnsi" w:eastAsiaTheme="minorEastAsia" w:hAnsiTheme="minorHAnsi" w:cstheme="minorBidi"/>
      <w:color w:val="auto"/>
      <w:lang w:eastAsia="sv-SE"/>
    </w:rPr>
  </w:style>
  <w:style w:type="paragraph" w:styleId="Innehll6">
    <w:name w:val="toc 6"/>
    <w:basedOn w:val="Normal"/>
    <w:next w:val="Normal"/>
    <w:autoRedefine/>
    <w:uiPriority w:val="39"/>
    <w:unhideWhenUsed/>
    <w:rsid w:val="00815BEF"/>
    <w:pPr>
      <w:autoSpaceDE/>
      <w:autoSpaceDN/>
      <w:adjustRightInd/>
      <w:spacing w:after="100" w:line="276" w:lineRule="auto"/>
      <w:ind w:left="1100"/>
      <w:textAlignment w:val="auto"/>
    </w:pPr>
    <w:rPr>
      <w:rFonts w:asciiTheme="minorHAnsi" w:eastAsiaTheme="minorEastAsia" w:hAnsiTheme="minorHAnsi" w:cstheme="minorBidi"/>
      <w:color w:val="auto"/>
      <w:lang w:eastAsia="sv-SE"/>
    </w:rPr>
  </w:style>
  <w:style w:type="paragraph" w:styleId="Innehll7">
    <w:name w:val="toc 7"/>
    <w:basedOn w:val="Normal"/>
    <w:next w:val="Normal"/>
    <w:autoRedefine/>
    <w:uiPriority w:val="39"/>
    <w:unhideWhenUsed/>
    <w:rsid w:val="00815BEF"/>
    <w:pPr>
      <w:autoSpaceDE/>
      <w:autoSpaceDN/>
      <w:adjustRightInd/>
      <w:spacing w:after="100" w:line="276" w:lineRule="auto"/>
      <w:ind w:left="1320"/>
      <w:textAlignment w:val="auto"/>
    </w:pPr>
    <w:rPr>
      <w:rFonts w:asciiTheme="minorHAnsi" w:eastAsiaTheme="minorEastAsia" w:hAnsiTheme="minorHAnsi" w:cstheme="minorBidi"/>
      <w:color w:val="auto"/>
      <w:lang w:eastAsia="sv-SE"/>
    </w:rPr>
  </w:style>
  <w:style w:type="paragraph" w:styleId="Innehll8">
    <w:name w:val="toc 8"/>
    <w:basedOn w:val="Normal"/>
    <w:next w:val="Normal"/>
    <w:autoRedefine/>
    <w:uiPriority w:val="39"/>
    <w:unhideWhenUsed/>
    <w:rsid w:val="00815BEF"/>
    <w:pPr>
      <w:autoSpaceDE/>
      <w:autoSpaceDN/>
      <w:adjustRightInd/>
      <w:spacing w:after="100" w:line="276" w:lineRule="auto"/>
      <w:ind w:left="1540"/>
      <w:textAlignment w:val="auto"/>
    </w:pPr>
    <w:rPr>
      <w:rFonts w:asciiTheme="minorHAnsi" w:eastAsiaTheme="minorEastAsia" w:hAnsiTheme="minorHAnsi" w:cstheme="minorBidi"/>
      <w:color w:val="auto"/>
      <w:lang w:eastAsia="sv-SE"/>
    </w:rPr>
  </w:style>
  <w:style w:type="paragraph" w:styleId="Innehll9">
    <w:name w:val="toc 9"/>
    <w:basedOn w:val="Normal"/>
    <w:next w:val="Normal"/>
    <w:autoRedefine/>
    <w:uiPriority w:val="39"/>
    <w:unhideWhenUsed/>
    <w:rsid w:val="00815BEF"/>
    <w:pPr>
      <w:autoSpaceDE/>
      <w:autoSpaceDN/>
      <w:adjustRightInd/>
      <w:spacing w:after="100" w:line="276" w:lineRule="auto"/>
      <w:ind w:left="1760"/>
      <w:textAlignment w:val="auto"/>
    </w:pPr>
    <w:rPr>
      <w:rFonts w:asciiTheme="minorHAnsi" w:eastAsiaTheme="minorEastAsia" w:hAnsiTheme="minorHAnsi" w:cstheme="minorBidi"/>
      <w:color w:val="auto"/>
      <w:lang w:eastAsia="sv-SE"/>
    </w:rPr>
  </w:style>
  <w:style w:type="paragraph" w:styleId="Normalwebb">
    <w:name w:val="Normal (Web)"/>
    <w:basedOn w:val="Normal"/>
    <w:uiPriority w:val="99"/>
    <w:semiHidden/>
    <w:unhideWhenUsed/>
    <w:rsid w:val="002C0CCB"/>
    <w:pPr>
      <w:autoSpaceDE/>
      <w:autoSpaceDN/>
      <w:adjustRightInd/>
      <w:spacing w:before="100" w:beforeAutospacing="1" w:after="100" w:afterAutospacing="1"/>
      <w:textAlignment w:val="auto"/>
    </w:pPr>
    <w:rPr>
      <w:rFonts w:ascii="Times New Roman" w:eastAsia="Times New Roman" w:hAnsi="Times New Roman" w:cs="Times New Roman"/>
      <w:color w:val="auto"/>
      <w:lang w:eastAsia="sv-SE"/>
    </w:rPr>
  </w:style>
  <w:style w:type="character" w:styleId="Stark">
    <w:name w:val="Strong"/>
    <w:basedOn w:val="Standardstycketeckensnitt"/>
    <w:uiPriority w:val="22"/>
    <w:qFormat/>
    <w:rsid w:val="002C0CCB"/>
    <w:rPr>
      <w:b/>
      <w:bCs/>
    </w:rPr>
  </w:style>
  <w:style w:type="character" w:customStyle="1" w:styleId="apple-converted-space">
    <w:name w:val="apple-converted-space"/>
    <w:basedOn w:val="Standardstycketeckensnitt"/>
    <w:rsid w:val="002C0CCB"/>
  </w:style>
  <w:style w:type="paragraph" w:customStyle="1" w:styleId="TableParagraph">
    <w:name w:val="Table Paragraph"/>
    <w:basedOn w:val="Normal"/>
    <w:uiPriority w:val="1"/>
    <w:qFormat/>
    <w:rsid w:val="00A834FE"/>
    <w:pPr>
      <w:widowControl w:val="0"/>
      <w:adjustRightInd/>
      <w:spacing w:after="0" w:line="239" w:lineRule="exact"/>
      <w:ind w:left="440"/>
      <w:jc w:val="center"/>
      <w:textAlignment w:val="auto"/>
    </w:pPr>
    <w:rPr>
      <w:rFonts w:ascii="Cambria" w:eastAsia="Cambria" w:hAnsi="Cambria" w:cs="Cambria"/>
      <w:color w:val="auto"/>
    </w:rPr>
  </w:style>
  <w:style w:type="table" w:customStyle="1" w:styleId="TableNormal">
    <w:name w:val="Table Normal"/>
    <w:uiPriority w:val="2"/>
    <w:semiHidden/>
    <w:qFormat/>
    <w:rsid w:val="00A834FE"/>
    <w:pPr>
      <w:widowControl w:val="0"/>
      <w:autoSpaceDE w:val="0"/>
      <w:autoSpaceDN w:val="0"/>
      <w:spacing w:after="0" w:line="240" w:lineRule="auto"/>
    </w:pPr>
    <w:tblPr>
      <w:tblCellMar>
        <w:top w:w="0" w:type="dxa"/>
        <w:left w:w="0" w:type="dxa"/>
        <w:bottom w:w="0" w:type="dxa"/>
        <w:right w:w="0" w:type="dxa"/>
      </w:tblCellMar>
    </w:tblPr>
  </w:style>
  <w:style w:type="paragraph" w:styleId="Beskrivning">
    <w:name w:val="caption"/>
    <w:basedOn w:val="Normal"/>
    <w:next w:val="Normal"/>
    <w:uiPriority w:val="35"/>
    <w:unhideWhenUsed/>
    <w:qFormat/>
    <w:rsid w:val="00585345"/>
    <w:rPr>
      <w:i/>
      <w:iCs/>
      <w:color w:val="24B258"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450892">
      <w:bodyDiv w:val="1"/>
      <w:marLeft w:val="0"/>
      <w:marRight w:val="0"/>
      <w:marTop w:val="0"/>
      <w:marBottom w:val="0"/>
      <w:divBdr>
        <w:top w:val="none" w:sz="0" w:space="0" w:color="auto"/>
        <w:left w:val="none" w:sz="0" w:space="0" w:color="auto"/>
        <w:bottom w:val="none" w:sz="0" w:space="0" w:color="auto"/>
        <w:right w:val="none" w:sz="0" w:space="0" w:color="auto"/>
      </w:divBdr>
    </w:div>
    <w:div w:id="1069108970">
      <w:bodyDiv w:val="1"/>
      <w:marLeft w:val="0"/>
      <w:marRight w:val="0"/>
      <w:marTop w:val="0"/>
      <w:marBottom w:val="0"/>
      <w:divBdr>
        <w:top w:val="none" w:sz="0" w:space="0" w:color="auto"/>
        <w:left w:val="none" w:sz="0" w:space="0" w:color="auto"/>
        <w:bottom w:val="none" w:sz="0" w:space="0" w:color="auto"/>
        <w:right w:val="none" w:sz="0" w:space="0" w:color="auto"/>
      </w:divBdr>
      <w:divsChild>
        <w:div w:id="1057514555">
          <w:marLeft w:val="0"/>
          <w:marRight w:val="0"/>
          <w:marTop w:val="0"/>
          <w:marBottom w:val="153"/>
          <w:divBdr>
            <w:top w:val="none" w:sz="0" w:space="0" w:color="auto"/>
            <w:left w:val="none" w:sz="0" w:space="0" w:color="auto"/>
            <w:bottom w:val="none" w:sz="0" w:space="0" w:color="auto"/>
            <w:right w:val="none" w:sz="0" w:space="0" w:color="auto"/>
          </w:divBdr>
        </w:div>
        <w:div w:id="1852330051">
          <w:marLeft w:val="0"/>
          <w:marRight w:val="0"/>
          <w:marTop w:val="0"/>
          <w:marBottom w:val="0"/>
          <w:divBdr>
            <w:top w:val="none" w:sz="0" w:space="0" w:color="auto"/>
            <w:left w:val="none" w:sz="0" w:space="0" w:color="auto"/>
            <w:bottom w:val="none" w:sz="0" w:space="0" w:color="auto"/>
            <w:right w:val="none" w:sz="0" w:space="0" w:color="auto"/>
          </w:divBdr>
        </w:div>
      </w:divsChild>
    </w:div>
    <w:div w:id="1283265484">
      <w:bodyDiv w:val="1"/>
      <w:marLeft w:val="0"/>
      <w:marRight w:val="0"/>
      <w:marTop w:val="0"/>
      <w:marBottom w:val="0"/>
      <w:divBdr>
        <w:top w:val="none" w:sz="0" w:space="0" w:color="auto"/>
        <w:left w:val="none" w:sz="0" w:space="0" w:color="auto"/>
        <w:bottom w:val="none" w:sz="0" w:space="0" w:color="auto"/>
        <w:right w:val="none" w:sz="0" w:space="0" w:color="auto"/>
      </w:divBdr>
    </w:div>
    <w:div w:id="1634601858">
      <w:bodyDiv w:val="1"/>
      <w:marLeft w:val="0"/>
      <w:marRight w:val="0"/>
      <w:marTop w:val="0"/>
      <w:marBottom w:val="0"/>
      <w:divBdr>
        <w:top w:val="none" w:sz="0" w:space="0" w:color="auto"/>
        <w:left w:val="none" w:sz="0" w:space="0" w:color="auto"/>
        <w:bottom w:val="none" w:sz="0" w:space="0" w:color="auto"/>
        <w:right w:val="none" w:sz="0" w:space="0" w:color="auto"/>
      </w:divBdr>
    </w:div>
    <w:div w:id="203457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5.xml"/><Relationship Id="rId26" Type="http://schemas.openxmlformats.org/officeDocument/2006/relationships/image" Target="media/image7.jpeg"/><Relationship Id="rId39" Type="http://schemas.openxmlformats.org/officeDocument/2006/relationships/footer" Target="footer3.xml"/><Relationship Id="rId21" Type="http://schemas.openxmlformats.org/officeDocument/2006/relationships/chart" Target="charts/chart7.xml"/><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image" Target="media/image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chart" Target="charts/chart9.xml"/><Relationship Id="rId32" Type="http://schemas.openxmlformats.org/officeDocument/2006/relationships/chart" Target="charts/chart12.xml"/><Relationship Id="rId37" Type="http://schemas.openxmlformats.org/officeDocument/2006/relationships/footer" Target="footer2.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hyperlink" Target="https://www.helsinki.fi/sv/nyheter/en-friskare-varld/bensjukdom-hittats-hos-karelska-bjornhundar-forsta-spontana-djurmodellen-hypofosfatasi-hos-manniskor" TargetMode="External"/><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chart" Target="charts/chart11.xml"/><Relationship Id="rId30" Type="http://schemas.openxmlformats.org/officeDocument/2006/relationships/hyperlink" Target="https://www.helsinki.fi/fi/uutiset/elamantieteet/uusi-geeniloyto-koirien-aivolisakeperaiseen-kasvuhairioon" TargetMode="External"/><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image" Target="media/image10.jpg"/><Relationship Id="rId38"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ka\Desktop\Mall-for-RA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500"/>
              <a:t>Registreringar i sverige inklusive importer 2017-2022</a:t>
            </a:r>
          </a:p>
        </c:rich>
      </c:tx>
      <c:overlay val="0"/>
      <c:spPr>
        <a:noFill/>
        <a:ln>
          <a:noFill/>
        </a:ln>
        <a:effectLst/>
      </c:spPr>
    </c:title>
    <c:autoTitleDeleted val="0"/>
    <c:plotArea>
      <c:layout/>
      <c:barChart>
        <c:barDir val="col"/>
        <c:grouping val="clustered"/>
        <c:varyColors val="0"/>
        <c:ser>
          <c:idx val="0"/>
          <c:order val="0"/>
          <c:tx>
            <c:strRef>
              <c:f>Blad1!$B$1</c:f>
              <c:strCache>
                <c:ptCount val="1"/>
                <c:pt idx="0">
                  <c:v>Serie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Blad1!$A$2:$A$7</c:f>
              <c:numCache>
                <c:formatCode>General</c:formatCode>
                <c:ptCount val="6"/>
                <c:pt idx="0">
                  <c:v>2017</c:v>
                </c:pt>
                <c:pt idx="1">
                  <c:v>2018</c:v>
                </c:pt>
                <c:pt idx="2">
                  <c:v>2019</c:v>
                </c:pt>
                <c:pt idx="3">
                  <c:v>2020</c:v>
                </c:pt>
                <c:pt idx="4">
                  <c:v>2021</c:v>
                </c:pt>
                <c:pt idx="5">
                  <c:v>2022</c:v>
                </c:pt>
              </c:numCache>
            </c:numRef>
          </c:cat>
          <c:val>
            <c:numRef>
              <c:f>Blad1!$B$2:$B$7</c:f>
              <c:numCache>
                <c:formatCode>General</c:formatCode>
                <c:ptCount val="6"/>
                <c:pt idx="0">
                  <c:v>96</c:v>
                </c:pt>
                <c:pt idx="1">
                  <c:v>60</c:v>
                </c:pt>
                <c:pt idx="2">
                  <c:v>100</c:v>
                </c:pt>
                <c:pt idx="3">
                  <c:v>90</c:v>
                </c:pt>
                <c:pt idx="4">
                  <c:v>180</c:v>
                </c:pt>
                <c:pt idx="5">
                  <c:v>152</c:v>
                </c:pt>
              </c:numCache>
            </c:numRef>
          </c:val>
          <c:extLst xmlns:c16r2="http://schemas.microsoft.com/office/drawing/2015/06/chart">
            <c:ext xmlns:c16="http://schemas.microsoft.com/office/drawing/2014/chart" uri="{C3380CC4-5D6E-409C-BE32-E72D297353CC}">
              <c16:uniqueId val="{00000000-52A2-46B3-8222-1720B17BEE38}"/>
            </c:ext>
          </c:extLst>
        </c:ser>
        <c:dLbls>
          <c:dLblPos val="inEnd"/>
          <c:showLegendKey val="0"/>
          <c:showVal val="1"/>
          <c:showCatName val="0"/>
          <c:showSerName val="0"/>
          <c:showPercent val="0"/>
          <c:showBubbleSize val="0"/>
        </c:dLbls>
        <c:gapWidth val="65"/>
        <c:axId val="70892544"/>
        <c:axId val="124861184"/>
      </c:barChart>
      <c:catAx>
        <c:axId val="70892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124861184"/>
        <c:crosses val="autoZero"/>
        <c:auto val="1"/>
        <c:lblAlgn val="ctr"/>
        <c:lblOffset val="100"/>
        <c:noMultiLvlLbl val="0"/>
      </c:catAx>
      <c:valAx>
        <c:axId val="1248611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08925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a:t>Jaktprov Vildsvin i Sverige</a:t>
            </a:r>
          </a:p>
        </c:rich>
      </c:tx>
      <c:overlay val="0"/>
      <c:spPr>
        <a:noFill/>
        <a:ln>
          <a:noFill/>
        </a:ln>
        <a:effectLst/>
      </c:spPr>
    </c:title>
    <c:autoTitleDeleted val="0"/>
    <c:plotArea>
      <c:layout/>
      <c:barChart>
        <c:barDir val="col"/>
        <c:grouping val="clustered"/>
        <c:varyColors val="0"/>
        <c:ser>
          <c:idx val="0"/>
          <c:order val="0"/>
          <c:tx>
            <c:strRef>
              <c:f>Blad1!$B$1</c:f>
              <c:strCache>
                <c:ptCount val="1"/>
                <c:pt idx="0">
                  <c:v>Serie 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t>9 st</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A84-4C37-8A3C-79AB31A2970B}"/>
                </c:ext>
              </c:extLst>
            </c:dLbl>
            <c:dLbl>
              <c:idx val="1"/>
              <c:tx>
                <c:rich>
                  <a:bodyPr/>
                  <a:lstStyle/>
                  <a:p>
                    <a:r>
                      <a:rPr lang="en-US"/>
                      <a:t>14 st</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84-4C37-8A3C-79AB31A2970B}"/>
                </c:ext>
              </c:extLst>
            </c:dLbl>
            <c:dLbl>
              <c:idx val="2"/>
              <c:tx>
                <c:rich>
                  <a:bodyPr/>
                  <a:lstStyle/>
                  <a:p>
                    <a:r>
                      <a:rPr lang="en-US"/>
                      <a:t>21 st</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A84-4C37-8A3C-79AB31A2970B}"/>
                </c:ext>
              </c:extLst>
            </c:dLbl>
            <c:dLbl>
              <c:idx val="3"/>
              <c:tx>
                <c:rich>
                  <a:bodyPr/>
                  <a:lstStyle/>
                  <a:p>
                    <a:r>
                      <a:rPr lang="en-US"/>
                      <a:t>17 st</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84-4C37-8A3C-79AB31A2970B}"/>
                </c:ext>
              </c:extLst>
            </c:dLbl>
            <c:dLbl>
              <c:idx val="4"/>
              <c:tx>
                <c:rich>
                  <a:bodyPr/>
                  <a:lstStyle/>
                  <a:p>
                    <a:r>
                      <a:rPr lang="en-US"/>
                      <a:t>8 st</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A84-4C37-8A3C-79AB31A2970B}"/>
                </c:ext>
              </c:extLst>
            </c:dLbl>
            <c:dLbl>
              <c:idx val="5"/>
              <c:tx>
                <c:rich>
                  <a:bodyPr/>
                  <a:lstStyle/>
                  <a:p>
                    <a:r>
                      <a:rPr lang="en-US"/>
                      <a:t>26</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A84-4C37-8A3C-79AB31A297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Blad1!$A$2:$A$6</c:f>
              <c:numCache>
                <c:formatCode>General</c:formatCode>
                <c:ptCount val="5"/>
                <c:pt idx="0">
                  <c:v>2018</c:v>
                </c:pt>
                <c:pt idx="1">
                  <c:v>2019</c:v>
                </c:pt>
                <c:pt idx="2">
                  <c:v>2020</c:v>
                </c:pt>
                <c:pt idx="3">
                  <c:v>2021</c:v>
                </c:pt>
                <c:pt idx="4">
                  <c:v>2022</c:v>
                </c:pt>
              </c:numCache>
            </c:numRef>
          </c:cat>
          <c:val>
            <c:numRef>
              <c:f>Blad1!$B$2:$B$6</c:f>
              <c:numCache>
                <c:formatCode>General</c:formatCode>
                <c:ptCount val="5"/>
                <c:pt idx="0">
                  <c:v>6</c:v>
                </c:pt>
                <c:pt idx="1">
                  <c:v>11</c:v>
                </c:pt>
                <c:pt idx="2">
                  <c:v>19</c:v>
                </c:pt>
                <c:pt idx="3">
                  <c:v>17</c:v>
                </c:pt>
                <c:pt idx="4">
                  <c:v>3</c:v>
                </c:pt>
              </c:numCache>
            </c:numRef>
          </c:val>
          <c:extLst xmlns:c16r2="http://schemas.microsoft.com/office/drawing/2015/06/chart">
            <c:ext xmlns:c16="http://schemas.microsoft.com/office/drawing/2014/chart" uri="{C3380CC4-5D6E-409C-BE32-E72D297353CC}">
              <c16:uniqueId val="{00000006-AA84-4C37-8A3C-79AB31A2970B}"/>
            </c:ext>
          </c:extLst>
        </c:ser>
        <c:dLbls>
          <c:dLblPos val="inEnd"/>
          <c:showLegendKey val="0"/>
          <c:showVal val="1"/>
          <c:showCatName val="0"/>
          <c:showSerName val="0"/>
          <c:showPercent val="0"/>
          <c:showBubbleSize val="0"/>
        </c:dLbls>
        <c:gapWidth val="65"/>
        <c:axId val="124678144"/>
        <c:axId val="208215360"/>
      </c:barChart>
      <c:catAx>
        <c:axId val="124678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208215360"/>
        <c:crosses val="autoZero"/>
        <c:auto val="1"/>
        <c:lblAlgn val="ctr"/>
        <c:lblOffset val="100"/>
        <c:noMultiLvlLbl val="0"/>
      </c:catAx>
      <c:valAx>
        <c:axId val="208215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46781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Medelvärde index</a:t>
            </a:r>
          </a:p>
        </c:rich>
      </c:tx>
      <c:overlay val="0"/>
      <c:spPr>
        <a:noFill/>
        <a:ln>
          <a:noFill/>
        </a:ln>
        <a:effectLst/>
      </c:spPr>
    </c:title>
    <c:autoTitleDeleted val="0"/>
    <c:plotArea>
      <c:layout/>
      <c:barChart>
        <c:barDir val="col"/>
        <c:grouping val="clustered"/>
        <c:varyColors val="0"/>
        <c:ser>
          <c:idx val="0"/>
          <c:order val="0"/>
          <c:tx>
            <c:strRef>
              <c:f>Blad1!$B$1</c:f>
              <c:strCache>
                <c:ptCount val="1"/>
                <c:pt idx="0">
                  <c:v>Index</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Blad1!$A$2:$A$6</c:f>
              <c:numCache>
                <c:formatCode>General</c:formatCode>
                <c:ptCount val="5"/>
                <c:pt idx="0">
                  <c:v>2018</c:v>
                </c:pt>
                <c:pt idx="1">
                  <c:v>2019</c:v>
                </c:pt>
                <c:pt idx="2">
                  <c:v>2020</c:v>
                </c:pt>
                <c:pt idx="3">
                  <c:v>2021</c:v>
                </c:pt>
                <c:pt idx="4">
                  <c:v>2022</c:v>
                </c:pt>
              </c:numCache>
            </c:numRef>
          </c:cat>
          <c:val>
            <c:numRef>
              <c:f>Blad1!$B$2:$B$6</c:f>
              <c:numCache>
                <c:formatCode>General</c:formatCode>
                <c:ptCount val="5"/>
                <c:pt idx="0">
                  <c:v>97</c:v>
                </c:pt>
                <c:pt idx="1">
                  <c:v>98</c:v>
                </c:pt>
                <c:pt idx="2">
                  <c:v>96</c:v>
                </c:pt>
                <c:pt idx="3">
                  <c:v>98</c:v>
                </c:pt>
                <c:pt idx="4">
                  <c:v>87</c:v>
                </c:pt>
              </c:numCache>
            </c:numRef>
          </c:val>
          <c:extLst xmlns:c16r2="http://schemas.microsoft.com/office/drawing/2015/06/chart">
            <c:ext xmlns:c16="http://schemas.microsoft.com/office/drawing/2014/chart" uri="{C3380CC4-5D6E-409C-BE32-E72D297353CC}">
              <c16:uniqueId val="{00000000-CDB6-4074-9681-40A4D29B1056}"/>
            </c:ext>
          </c:extLst>
        </c:ser>
        <c:dLbls>
          <c:dLblPos val="inEnd"/>
          <c:showLegendKey val="0"/>
          <c:showVal val="1"/>
          <c:showCatName val="0"/>
          <c:showSerName val="0"/>
          <c:showPercent val="0"/>
          <c:showBubbleSize val="0"/>
        </c:dLbls>
        <c:gapWidth val="65"/>
        <c:axId val="124680704"/>
        <c:axId val="152732800"/>
      </c:barChart>
      <c:catAx>
        <c:axId val="124680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152732800"/>
        <c:crosses val="autoZero"/>
        <c:auto val="1"/>
        <c:lblAlgn val="ctr"/>
        <c:lblOffset val="100"/>
        <c:noMultiLvlLbl val="0"/>
      </c:catAx>
      <c:valAx>
        <c:axId val="152732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46807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v-S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ED ua</c:v>
                </c:pt>
              </c:strCache>
            </c:strRef>
          </c:tx>
          <c:invertIfNegative val="0"/>
          <c:cat>
            <c:numRef>
              <c:f>Blad1!$A$2:$A$10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Blad1!$B$2:$B$10</c:f>
              <c:numCache>
                <c:formatCode>General</c:formatCode>
                <c:ptCount val="9"/>
                <c:pt idx="0">
                  <c:v>38</c:v>
                </c:pt>
                <c:pt idx="1">
                  <c:v>37</c:v>
                </c:pt>
                <c:pt idx="2">
                  <c:v>29</c:v>
                </c:pt>
                <c:pt idx="3">
                  <c:v>14</c:v>
                </c:pt>
                <c:pt idx="4">
                  <c:v>12</c:v>
                </c:pt>
                <c:pt idx="5">
                  <c:v>26</c:v>
                </c:pt>
                <c:pt idx="6">
                  <c:v>29</c:v>
                </c:pt>
                <c:pt idx="7">
                  <c:v>28</c:v>
                </c:pt>
                <c:pt idx="8">
                  <c:v>4</c:v>
                </c:pt>
              </c:numCache>
            </c:numRef>
          </c:val>
          <c:extLst xmlns:c16r2="http://schemas.microsoft.com/office/drawing/2015/06/chart">
            <c:ext xmlns:c16="http://schemas.microsoft.com/office/drawing/2014/chart" uri="{C3380CC4-5D6E-409C-BE32-E72D297353CC}">
              <c16:uniqueId val="{00000000-5262-40BC-8DF2-C8A9FEE626E7}"/>
            </c:ext>
          </c:extLst>
        </c:ser>
        <c:ser>
          <c:idx val="1"/>
          <c:order val="1"/>
          <c:tx>
            <c:strRef>
              <c:f>Blad1!$C$1</c:f>
              <c:strCache>
                <c:ptCount val="1"/>
                <c:pt idx="0">
                  <c:v>ED grad1</c:v>
                </c:pt>
              </c:strCache>
            </c:strRef>
          </c:tx>
          <c:invertIfNegative val="0"/>
          <c:cat>
            <c:numRef>
              <c:f>Blad1!$A$2:$A$10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Blad1!$C$2:$C$10</c:f>
              <c:numCache>
                <c:formatCode>General</c:formatCode>
                <c:ptCount val="9"/>
                <c:pt idx="0">
                  <c:v>0</c:v>
                </c:pt>
                <c:pt idx="1">
                  <c:v>0</c:v>
                </c:pt>
                <c:pt idx="2">
                  <c:v>0</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1-5262-40BC-8DF2-C8A9FEE626E7}"/>
            </c:ext>
          </c:extLst>
        </c:ser>
        <c:dLbls>
          <c:showLegendKey val="0"/>
          <c:showVal val="0"/>
          <c:showCatName val="0"/>
          <c:showSerName val="0"/>
          <c:showPercent val="0"/>
          <c:showBubbleSize val="0"/>
        </c:dLbls>
        <c:gapWidth val="150"/>
        <c:axId val="124449280"/>
        <c:axId val="152734528"/>
      </c:barChart>
      <c:catAx>
        <c:axId val="124449280"/>
        <c:scaling>
          <c:orientation val="minMax"/>
        </c:scaling>
        <c:delete val="0"/>
        <c:axPos val="b"/>
        <c:numFmt formatCode="General" sourceLinked="1"/>
        <c:majorTickMark val="out"/>
        <c:minorTickMark val="none"/>
        <c:tickLblPos val="nextTo"/>
        <c:crossAx val="152734528"/>
        <c:crosses val="autoZero"/>
        <c:auto val="1"/>
        <c:lblAlgn val="ctr"/>
        <c:lblOffset val="100"/>
        <c:noMultiLvlLbl val="0"/>
      </c:catAx>
      <c:valAx>
        <c:axId val="152734528"/>
        <c:scaling>
          <c:orientation val="minMax"/>
        </c:scaling>
        <c:delete val="0"/>
        <c:axPos val="l"/>
        <c:majorGridlines/>
        <c:numFmt formatCode="General" sourceLinked="1"/>
        <c:majorTickMark val="out"/>
        <c:minorTickMark val="none"/>
        <c:tickLblPos val="nextTo"/>
        <c:crossAx val="1244492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a:t>Registreringar importer 2017-2022</a:t>
            </a:r>
          </a:p>
        </c:rich>
      </c:tx>
      <c:overlay val="0"/>
      <c:spPr>
        <a:noFill/>
        <a:ln>
          <a:noFill/>
        </a:ln>
        <a:effectLst/>
      </c:spPr>
    </c:title>
    <c:autoTitleDeleted val="0"/>
    <c:plotArea>
      <c:layout/>
      <c:barChart>
        <c:barDir val="col"/>
        <c:grouping val="clustered"/>
        <c:varyColors val="0"/>
        <c:ser>
          <c:idx val="0"/>
          <c:order val="0"/>
          <c:tx>
            <c:strRef>
              <c:f>Blad1!$B$1</c:f>
              <c:strCache>
                <c:ptCount val="1"/>
                <c:pt idx="0">
                  <c:v>Serie 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t>22</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A5-4981-B3BA-549239EB2B22}"/>
                </c:ext>
              </c:extLst>
            </c:dLbl>
            <c:dLbl>
              <c:idx val="1"/>
              <c:tx>
                <c:rich>
                  <a:bodyPr/>
                  <a:lstStyle/>
                  <a:p>
                    <a:r>
                      <a:rPr lang="en-US"/>
                      <a:t>24</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A5-4981-B3BA-549239EB2B22}"/>
                </c:ext>
              </c:extLst>
            </c:dLbl>
            <c:dLbl>
              <c:idx val="2"/>
              <c:tx>
                <c:rich>
                  <a:bodyPr/>
                  <a:lstStyle/>
                  <a:p>
                    <a:r>
                      <a:rPr lang="en-US"/>
                      <a:t>17</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A5-4981-B3BA-549239EB2B22}"/>
                </c:ext>
              </c:extLst>
            </c:dLbl>
            <c:dLbl>
              <c:idx val="3"/>
              <c:tx>
                <c:rich>
                  <a:bodyPr/>
                  <a:lstStyle/>
                  <a:p>
                    <a:r>
                      <a:rPr lang="en-US"/>
                      <a:t>25</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A5-4981-B3BA-549239EB2B22}"/>
                </c:ext>
              </c:extLst>
            </c:dLbl>
            <c:dLbl>
              <c:idx val="4"/>
              <c:tx>
                <c:rich>
                  <a:bodyPr/>
                  <a:lstStyle/>
                  <a:p>
                    <a:r>
                      <a:rPr lang="en-US"/>
                      <a:t>35</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A5-4981-B3BA-549239EB2B22}"/>
                </c:ext>
              </c:extLst>
            </c:dLbl>
            <c:dLbl>
              <c:idx val="5"/>
              <c:tx>
                <c:rich>
                  <a:bodyPr/>
                  <a:lstStyle/>
                  <a:p>
                    <a:r>
                      <a:rPr lang="en-US"/>
                      <a:t>26</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A5-4981-B3BA-549239EB2B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Blad1!$A$2:$A$7</c:f>
              <c:numCache>
                <c:formatCode>General</c:formatCode>
                <c:ptCount val="6"/>
                <c:pt idx="0">
                  <c:v>2017</c:v>
                </c:pt>
                <c:pt idx="1">
                  <c:v>2018</c:v>
                </c:pt>
                <c:pt idx="2">
                  <c:v>2019</c:v>
                </c:pt>
                <c:pt idx="3">
                  <c:v>2020</c:v>
                </c:pt>
                <c:pt idx="4">
                  <c:v>2021</c:v>
                </c:pt>
                <c:pt idx="5">
                  <c:v>2022</c:v>
                </c:pt>
              </c:numCache>
            </c:numRef>
          </c:cat>
          <c:val>
            <c:numRef>
              <c:f>Blad1!$B$2:$B$7</c:f>
              <c:numCache>
                <c:formatCode>General</c:formatCode>
                <c:ptCount val="6"/>
                <c:pt idx="0">
                  <c:v>22</c:v>
                </c:pt>
                <c:pt idx="1">
                  <c:v>24</c:v>
                </c:pt>
                <c:pt idx="2">
                  <c:v>17</c:v>
                </c:pt>
                <c:pt idx="3">
                  <c:v>25</c:v>
                </c:pt>
                <c:pt idx="4">
                  <c:v>35</c:v>
                </c:pt>
                <c:pt idx="5">
                  <c:v>26</c:v>
                </c:pt>
              </c:numCache>
            </c:numRef>
          </c:val>
          <c:extLst xmlns:c16r2="http://schemas.microsoft.com/office/drawing/2015/06/chart">
            <c:ext xmlns:c16="http://schemas.microsoft.com/office/drawing/2014/chart" uri="{C3380CC4-5D6E-409C-BE32-E72D297353CC}">
              <c16:uniqueId val="{00000000-EBA5-4981-B3BA-549239EB2B22}"/>
            </c:ext>
          </c:extLst>
        </c:ser>
        <c:dLbls>
          <c:dLblPos val="inEnd"/>
          <c:showLegendKey val="0"/>
          <c:showVal val="1"/>
          <c:showCatName val="0"/>
          <c:showSerName val="0"/>
          <c:showPercent val="0"/>
          <c:showBubbleSize val="0"/>
        </c:dLbls>
        <c:gapWidth val="65"/>
        <c:axId val="124426240"/>
        <c:axId val="152502848"/>
      </c:barChart>
      <c:catAx>
        <c:axId val="124426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152502848"/>
        <c:crosses val="autoZero"/>
        <c:auto val="1"/>
        <c:lblAlgn val="ctr"/>
        <c:lblOffset val="100"/>
        <c:noMultiLvlLbl val="0"/>
      </c:catAx>
      <c:valAx>
        <c:axId val="1525028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44262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Registreringar i Finland 2017-2022</a:t>
            </a:r>
          </a:p>
        </c:rich>
      </c:tx>
      <c:overlay val="0"/>
      <c:spPr>
        <a:noFill/>
        <a:ln>
          <a:noFill/>
        </a:ln>
        <a:effectLst/>
      </c:spPr>
    </c:title>
    <c:autoTitleDeleted val="0"/>
    <c:plotArea>
      <c:layout/>
      <c:barChart>
        <c:barDir val="col"/>
        <c:grouping val="clustered"/>
        <c:varyColors val="0"/>
        <c:ser>
          <c:idx val="0"/>
          <c:order val="0"/>
          <c:tx>
            <c:strRef>
              <c:f>Blad1!$B$1</c:f>
              <c:strCache>
                <c:ptCount val="1"/>
                <c:pt idx="0">
                  <c:v>Serie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Blad1!$A$2:$A$7</c:f>
              <c:numCache>
                <c:formatCode>General</c:formatCode>
                <c:ptCount val="6"/>
                <c:pt idx="0">
                  <c:v>2017</c:v>
                </c:pt>
                <c:pt idx="1">
                  <c:v>2018</c:v>
                </c:pt>
                <c:pt idx="2">
                  <c:v>2019</c:v>
                </c:pt>
                <c:pt idx="3">
                  <c:v>2020</c:v>
                </c:pt>
                <c:pt idx="4">
                  <c:v>2021</c:v>
                </c:pt>
                <c:pt idx="5">
                  <c:v>2022</c:v>
                </c:pt>
              </c:numCache>
            </c:numRef>
          </c:cat>
          <c:val>
            <c:numRef>
              <c:f>Blad1!$B$2:$B$7</c:f>
              <c:numCache>
                <c:formatCode>General</c:formatCode>
                <c:ptCount val="6"/>
                <c:pt idx="0">
                  <c:v>789</c:v>
                </c:pt>
                <c:pt idx="1">
                  <c:v>900</c:v>
                </c:pt>
                <c:pt idx="2">
                  <c:v>758</c:v>
                </c:pt>
                <c:pt idx="3">
                  <c:v>701</c:v>
                </c:pt>
                <c:pt idx="4">
                  <c:v>789</c:v>
                </c:pt>
                <c:pt idx="5">
                  <c:v>529</c:v>
                </c:pt>
              </c:numCache>
            </c:numRef>
          </c:val>
          <c:extLst xmlns:c16r2="http://schemas.microsoft.com/office/drawing/2015/06/chart">
            <c:ext xmlns:c16="http://schemas.microsoft.com/office/drawing/2014/chart" uri="{C3380CC4-5D6E-409C-BE32-E72D297353CC}">
              <c16:uniqueId val="{00000000-249A-49F9-B4ED-7E71F7329695}"/>
            </c:ext>
          </c:extLst>
        </c:ser>
        <c:dLbls>
          <c:dLblPos val="inEnd"/>
          <c:showLegendKey val="0"/>
          <c:showVal val="1"/>
          <c:showCatName val="0"/>
          <c:showSerName val="0"/>
          <c:showPercent val="0"/>
          <c:showBubbleSize val="0"/>
        </c:dLbls>
        <c:gapWidth val="65"/>
        <c:axId val="124427776"/>
        <c:axId val="152504576"/>
      </c:barChart>
      <c:catAx>
        <c:axId val="124427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152504576"/>
        <c:crosses val="autoZero"/>
        <c:auto val="1"/>
        <c:lblAlgn val="ctr"/>
        <c:lblOffset val="100"/>
        <c:noMultiLvlLbl val="0"/>
      </c:catAx>
      <c:valAx>
        <c:axId val="152504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44277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Genomsnittlig</a:t>
            </a:r>
            <a:r>
              <a:rPr lang="en-US" baseline="0"/>
              <a:t> kullstorlek på de i sverige födda hundarna</a:t>
            </a:r>
            <a:endParaRPr lang="en-US"/>
          </a:p>
        </c:rich>
      </c:tx>
      <c:overlay val="0"/>
      <c:spPr>
        <a:noFill/>
        <a:ln>
          <a:noFill/>
        </a:ln>
        <a:effectLst/>
      </c:spPr>
    </c:title>
    <c:autoTitleDeleted val="0"/>
    <c:plotArea>
      <c:layout/>
      <c:barChart>
        <c:barDir val="col"/>
        <c:grouping val="clustered"/>
        <c:varyColors val="0"/>
        <c:ser>
          <c:idx val="0"/>
          <c:order val="0"/>
          <c:tx>
            <c:strRef>
              <c:f>Blad1!$B$1</c:f>
              <c:strCache>
                <c:ptCount val="1"/>
                <c:pt idx="0">
                  <c:v>Serie 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t>6,2</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2C-4A8C-BEDB-71858BA3C660}"/>
                </c:ext>
              </c:extLst>
            </c:dLbl>
            <c:dLbl>
              <c:idx val="1"/>
              <c:tx>
                <c:rich>
                  <a:bodyPr/>
                  <a:lstStyle/>
                  <a:p>
                    <a:r>
                      <a:rPr lang="en-US"/>
                      <a:t>5,0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2C-4A8C-BEDB-71858BA3C660}"/>
                </c:ext>
              </c:extLst>
            </c:dLbl>
            <c:dLbl>
              <c:idx val="2"/>
              <c:tx>
                <c:rich>
                  <a:bodyPr/>
                  <a:lstStyle/>
                  <a:p>
                    <a:r>
                      <a:rPr lang="en-US"/>
                      <a:t>6,4</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72C-4A8C-BEDB-71858BA3C660}"/>
                </c:ext>
              </c:extLst>
            </c:dLbl>
            <c:dLbl>
              <c:idx val="3"/>
              <c:tx>
                <c:rich>
                  <a:bodyPr/>
                  <a:lstStyle/>
                  <a:p>
                    <a:r>
                      <a:rPr lang="en-US"/>
                      <a:t>6,1</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2C-4A8C-BEDB-71858BA3C660}"/>
                </c:ext>
              </c:extLst>
            </c:dLbl>
            <c:dLbl>
              <c:idx val="4"/>
              <c:tx>
                <c:rich>
                  <a:bodyPr/>
                  <a:lstStyle/>
                  <a:p>
                    <a:r>
                      <a:rPr lang="en-US"/>
                      <a:t>7,3</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72C-4A8C-BEDB-71858BA3C660}"/>
                </c:ext>
              </c:extLst>
            </c:dLbl>
            <c:dLbl>
              <c:idx val="5"/>
              <c:tx>
                <c:rich>
                  <a:bodyPr/>
                  <a:lstStyle/>
                  <a:p>
                    <a:r>
                      <a:rPr lang="en-US"/>
                      <a:t>7,0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72C-4A8C-BEDB-71858BA3C66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Blad1!$A$2:$A$7</c:f>
              <c:numCache>
                <c:formatCode>General</c:formatCode>
                <c:ptCount val="6"/>
                <c:pt idx="0">
                  <c:v>2017</c:v>
                </c:pt>
                <c:pt idx="1">
                  <c:v>2018</c:v>
                </c:pt>
                <c:pt idx="2">
                  <c:v>2019</c:v>
                </c:pt>
                <c:pt idx="3">
                  <c:v>2020</c:v>
                </c:pt>
                <c:pt idx="4">
                  <c:v>2021</c:v>
                </c:pt>
                <c:pt idx="5">
                  <c:v>2022</c:v>
                </c:pt>
              </c:numCache>
            </c:numRef>
          </c:cat>
          <c:val>
            <c:numRef>
              <c:f>Blad1!$B$2:$B$7</c:f>
              <c:numCache>
                <c:formatCode>General</c:formatCode>
                <c:ptCount val="6"/>
                <c:pt idx="0">
                  <c:v>620</c:v>
                </c:pt>
                <c:pt idx="1">
                  <c:v>500</c:v>
                </c:pt>
                <c:pt idx="2">
                  <c:v>640</c:v>
                </c:pt>
                <c:pt idx="3">
                  <c:v>610</c:v>
                </c:pt>
                <c:pt idx="4">
                  <c:v>730</c:v>
                </c:pt>
                <c:pt idx="5">
                  <c:v>700</c:v>
                </c:pt>
              </c:numCache>
            </c:numRef>
          </c:val>
          <c:extLst xmlns:c16r2="http://schemas.microsoft.com/office/drawing/2015/06/chart">
            <c:ext xmlns:c16="http://schemas.microsoft.com/office/drawing/2014/chart" uri="{C3380CC4-5D6E-409C-BE32-E72D297353CC}">
              <c16:uniqueId val="{00000000-249A-49F9-B4ED-7E71F7329695}"/>
            </c:ext>
          </c:extLst>
        </c:ser>
        <c:dLbls>
          <c:dLblPos val="inEnd"/>
          <c:showLegendKey val="0"/>
          <c:showVal val="1"/>
          <c:showCatName val="0"/>
          <c:showSerName val="0"/>
          <c:showPercent val="0"/>
          <c:showBubbleSize val="0"/>
        </c:dLbls>
        <c:gapWidth val="65"/>
        <c:axId val="124680192"/>
        <c:axId val="152506880"/>
      </c:barChart>
      <c:catAx>
        <c:axId val="124680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152506880"/>
        <c:crosses val="autoZero"/>
        <c:auto val="1"/>
        <c:lblAlgn val="ctr"/>
        <c:lblOffset val="100"/>
        <c:noMultiLvlLbl val="0"/>
      </c:catAx>
      <c:valAx>
        <c:axId val="152506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46801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Genomsnittlig</a:t>
            </a:r>
            <a:r>
              <a:rPr lang="en-US" baseline="0"/>
              <a:t> inavelsgrad på de i sverige födda hundarna</a:t>
            </a:r>
            <a:endParaRPr lang="en-US"/>
          </a:p>
        </c:rich>
      </c:tx>
      <c:overlay val="0"/>
      <c:spPr>
        <a:noFill/>
        <a:ln>
          <a:noFill/>
        </a:ln>
        <a:effectLst/>
      </c:spPr>
    </c:title>
    <c:autoTitleDeleted val="0"/>
    <c:plotArea>
      <c:layout/>
      <c:barChart>
        <c:barDir val="col"/>
        <c:grouping val="clustered"/>
        <c:varyColors val="0"/>
        <c:ser>
          <c:idx val="0"/>
          <c:order val="0"/>
          <c:tx>
            <c:strRef>
              <c:f>Blad1!$B$1</c:f>
              <c:strCache>
                <c:ptCount val="1"/>
                <c:pt idx="0">
                  <c:v>Serie 1</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a:t>1,7</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DD-49C0-A143-7E8833A50266}"/>
                </c:ext>
              </c:extLst>
            </c:dLbl>
            <c:dLbl>
              <c:idx val="1"/>
              <c:tx>
                <c:rich>
                  <a:bodyPr/>
                  <a:lstStyle/>
                  <a:p>
                    <a:r>
                      <a:rPr lang="en-US"/>
                      <a:t>1,3</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DD-49C0-A143-7E8833A50266}"/>
                </c:ext>
              </c:extLst>
            </c:dLbl>
            <c:dLbl>
              <c:idx val="2"/>
              <c:tx>
                <c:rich>
                  <a:bodyPr/>
                  <a:lstStyle/>
                  <a:p>
                    <a:r>
                      <a:rPr lang="en-US"/>
                      <a:t>0,9</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DD-49C0-A143-7E8833A50266}"/>
                </c:ext>
              </c:extLst>
            </c:dLbl>
            <c:dLbl>
              <c:idx val="3"/>
              <c:tx>
                <c:rich>
                  <a:bodyPr/>
                  <a:lstStyle/>
                  <a:p>
                    <a:r>
                      <a:rPr lang="en-US"/>
                      <a:t>1,4</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2DD-49C0-A143-7E8833A50266}"/>
                </c:ext>
              </c:extLst>
            </c:dLbl>
            <c:dLbl>
              <c:idx val="4"/>
              <c:tx>
                <c:rich>
                  <a:bodyPr/>
                  <a:lstStyle/>
                  <a:p>
                    <a:r>
                      <a:rPr lang="en-US"/>
                      <a:t>1,6</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2DD-49C0-A143-7E8833A50266}"/>
                </c:ext>
              </c:extLst>
            </c:dLbl>
            <c:dLbl>
              <c:idx val="5"/>
              <c:tx>
                <c:rich>
                  <a:bodyPr/>
                  <a:lstStyle/>
                  <a:p>
                    <a:r>
                      <a:rPr lang="en-US"/>
                      <a:t>0,7</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2DD-49C0-A143-7E8833A502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Blad1!$A$2:$A$7</c:f>
              <c:numCache>
                <c:formatCode>General</c:formatCode>
                <c:ptCount val="6"/>
                <c:pt idx="0">
                  <c:v>2017</c:v>
                </c:pt>
                <c:pt idx="1">
                  <c:v>2018</c:v>
                </c:pt>
                <c:pt idx="2">
                  <c:v>2019</c:v>
                </c:pt>
                <c:pt idx="3">
                  <c:v>2020</c:v>
                </c:pt>
                <c:pt idx="4">
                  <c:v>2021</c:v>
                </c:pt>
                <c:pt idx="5">
                  <c:v>2022</c:v>
                </c:pt>
              </c:numCache>
            </c:numRef>
          </c:cat>
          <c:val>
            <c:numRef>
              <c:f>Blad1!$B$2:$B$7</c:f>
              <c:numCache>
                <c:formatCode>General</c:formatCode>
                <c:ptCount val="6"/>
                <c:pt idx="0">
                  <c:v>170</c:v>
                </c:pt>
                <c:pt idx="1">
                  <c:v>130</c:v>
                </c:pt>
                <c:pt idx="2">
                  <c:v>90</c:v>
                </c:pt>
                <c:pt idx="3">
                  <c:v>140</c:v>
                </c:pt>
                <c:pt idx="4">
                  <c:v>160</c:v>
                </c:pt>
                <c:pt idx="5">
                  <c:v>70</c:v>
                </c:pt>
              </c:numCache>
            </c:numRef>
          </c:val>
          <c:extLst xmlns:c16r2="http://schemas.microsoft.com/office/drawing/2015/06/chart">
            <c:ext xmlns:c16="http://schemas.microsoft.com/office/drawing/2014/chart" uri="{C3380CC4-5D6E-409C-BE32-E72D297353CC}">
              <c16:uniqueId val="{00000000-249A-49F9-B4ED-7E71F7329695}"/>
            </c:ext>
          </c:extLst>
        </c:ser>
        <c:dLbls>
          <c:dLblPos val="inEnd"/>
          <c:showLegendKey val="0"/>
          <c:showVal val="1"/>
          <c:showCatName val="0"/>
          <c:showSerName val="0"/>
          <c:showPercent val="0"/>
          <c:showBubbleSize val="0"/>
        </c:dLbls>
        <c:gapWidth val="65"/>
        <c:axId val="124450816"/>
        <c:axId val="152508608"/>
      </c:barChart>
      <c:catAx>
        <c:axId val="124450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152508608"/>
        <c:crosses val="autoZero"/>
        <c:auto val="1"/>
        <c:lblAlgn val="ctr"/>
        <c:lblOffset val="100"/>
        <c:noMultiLvlLbl val="0"/>
      </c:catAx>
      <c:valAx>
        <c:axId val="152508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4450816"/>
        <c:crosses val="autoZero"/>
        <c:crossBetween val="between"/>
      </c:valAx>
      <c:spPr>
        <a:noFill/>
        <a:ln w="25400">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b="1"/>
              <a:t>Statistik prov i Finland</a:t>
            </a:r>
          </a:p>
        </c:rich>
      </c:tx>
      <c:overlay val="0"/>
      <c:spPr>
        <a:noFill/>
        <a:ln>
          <a:noFill/>
        </a:ln>
        <a:effectLst/>
      </c:spPr>
    </c:title>
    <c:autoTitleDeleted val="0"/>
    <c:plotArea>
      <c:layout/>
      <c:barChart>
        <c:barDir val="col"/>
        <c:grouping val="clustered"/>
        <c:varyColors val="0"/>
        <c:ser>
          <c:idx val="0"/>
          <c:order val="0"/>
          <c:tx>
            <c:strRef>
              <c:f>Blad1!$B$1</c:f>
              <c:strCache>
                <c:ptCount val="1"/>
                <c:pt idx="0">
                  <c:v>antal prov</c:v>
                </c:pt>
              </c:strCache>
            </c:strRef>
          </c:tx>
          <c:spPr>
            <a:solidFill>
              <a:schemeClr val="accent1"/>
            </a:solidFill>
            <a:ln>
              <a:noFill/>
            </a:ln>
            <a:effectLst/>
          </c:spPr>
          <c:invertIfNegative val="0"/>
          <c:dLbls>
            <c:dLbl>
              <c:idx val="5"/>
              <c:tx>
                <c:rich>
                  <a:bodyPr/>
                  <a:lstStyle/>
                  <a:p>
                    <a:r>
                      <a:rPr lang="en-US"/>
                      <a:t>1440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81-427B-9DEA-05ABE6344C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Blad1!$A$2:$A$7</c:f>
              <c:numCache>
                <c:formatCode>General</c:formatCode>
                <c:ptCount val="6"/>
                <c:pt idx="0">
                  <c:v>2017</c:v>
                </c:pt>
                <c:pt idx="1">
                  <c:v>2018</c:v>
                </c:pt>
                <c:pt idx="2">
                  <c:v>2019</c:v>
                </c:pt>
                <c:pt idx="3">
                  <c:v>2020</c:v>
                </c:pt>
                <c:pt idx="4">
                  <c:v>2021</c:v>
                </c:pt>
                <c:pt idx="5">
                  <c:v>2022</c:v>
                </c:pt>
              </c:numCache>
            </c:numRef>
          </c:cat>
          <c:val>
            <c:numRef>
              <c:f>Blad1!$B$2:$B$7</c:f>
              <c:numCache>
                <c:formatCode>General</c:formatCode>
                <c:ptCount val="6"/>
                <c:pt idx="0">
                  <c:v>1425</c:v>
                </c:pt>
                <c:pt idx="1">
                  <c:v>1814</c:v>
                </c:pt>
                <c:pt idx="2">
                  <c:v>1575</c:v>
                </c:pt>
                <c:pt idx="3">
                  <c:v>1545</c:v>
                </c:pt>
                <c:pt idx="4">
                  <c:v>1400</c:v>
                </c:pt>
                <c:pt idx="5">
                  <c:v>1440</c:v>
                </c:pt>
              </c:numCache>
            </c:numRef>
          </c:val>
          <c:extLst xmlns:c16r2="http://schemas.microsoft.com/office/drawing/2015/06/chart">
            <c:ext xmlns:c16="http://schemas.microsoft.com/office/drawing/2014/chart" uri="{C3380CC4-5D6E-409C-BE32-E72D297353CC}">
              <c16:uniqueId val="{00000000-1E72-46B8-BA71-A06F45CE22F7}"/>
            </c:ext>
          </c:extLst>
        </c:ser>
        <c:ser>
          <c:idx val="1"/>
          <c:order val="1"/>
          <c:tx>
            <c:strRef>
              <c:f>Blad1!$C$1</c:f>
              <c:strCache>
                <c:ptCount val="1"/>
                <c:pt idx="0">
                  <c:v> pristagare</c:v>
                </c:pt>
              </c:strCache>
            </c:strRef>
          </c:tx>
          <c:spPr>
            <a:solidFill>
              <a:schemeClr val="accent2"/>
            </a:solidFill>
            <a:ln>
              <a:noFill/>
            </a:ln>
            <a:effectLst/>
          </c:spPr>
          <c:invertIfNegative val="0"/>
          <c:dLbls>
            <c:dLbl>
              <c:idx val="0"/>
              <c:tx>
                <c:rich>
                  <a:bodyPr/>
                  <a:lstStyle/>
                  <a:p>
                    <a:r>
                      <a:rPr lang="en-US"/>
                      <a:t>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72-46B8-BA71-A06F45CE22F7}"/>
                </c:ext>
              </c:extLst>
            </c:dLbl>
            <c:dLbl>
              <c:idx val="1"/>
              <c:tx>
                <c:rich>
                  <a:bodyPr/>
                  <a:lstStyle/>
                  <a:p>
                    <a:r>
                      <a:rPr lang="en-US"/>
                      <a:t>61%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72-46B8-BA71-A06F45CE22F7}"/>
                </c:ext>
              </c:extLst>
            </c:dLbl>
            <c:dLbl>
              <c:idx val="2"/>
              <c:tx>
                <c:rich>
                  <a:bodyPr/>
                  <a:lstStyle/>
                  <a:p>
                    <a:r>
                      <a:rPr lang="en-US"/>
                      <a:t>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72-46B8-BA71-A06F45CE22F7}"/>
                </c:ext>
              </c:extLst>
            </c:dLbl>
            <c:dLbl>
              <c:idx val="3"/>
              <c:tx>
                <c:rich>
                  <a:bodyPr/>
                  <a:lstStyle/>
                  <a:p>
                    <a:r>
                      <a:rPr lang="en-US"/>
                      <a:t>53%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E72-46B8-BA71-A06F45CE22F7}"/>
                </c:ext>
              </c:extLst>
            </c:dLbl>
            <c:dLbl>
              <c:idx val="4"/>
              <c:tx>
                <c:rich>
                  <a:bodyPr/>
                  <a:lstStyle/>
                  <a:p>
                    <a:r>
                      <a:rPr lang="en-US"/>
                      <a:t>52%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72-46B8-BA71-A06F45CE22F7}"/>
                </c:ext>
              </c:extLst>
            </c:dLbl>
            <c:dLbl>
              <c:idx val="5"/>
              <c:tx>
                <c:rich>
                  <a:bodyPr/>
                  <a:lstStyle/>
                  <a:p>
                    <a:r>
                      <a:rPr lang="en-US"/>
                      <a:t>52%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81-427B-9DEA-05ABE6344C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Blad1!$A$2:$A$7</c:f>
              <c:numCache>
                <c:formatCode>General</c:formatCode>
                <c:ptCount val="6"/>
                <c:pt idx="0">
                  <c:v>2017</c:v>
                </c:pt>
                <c:pt idx="1">
                  <c:v>2018</c:v>
                </c:pt>
                <c:pt idx="2">
                  <c:v>2019</c:v>
                </c:pt>
                <c:pt idx="3">
                  <c:v>2020</c:v>
                </c:pt>
                <c:pt idx="4">
                  <c:v>2021</c:v>
                </c:pt>
                <c:pt idx="5">
                  <c:v>2022</c:v>
                </c:pt>
              </c:numCache>
            </c:numRef>
          </c:cat>
          <c:val>
            <c:numRef>
              <c:f>Blad1!$C$2:$C$7</c:f>
              <c:numCache>
                <c:formatCode>General</c:formatCode>
                <c:ptCount val="6"/>
                <c:pt idx="0">
                  <c:v>798</c:v>
                </c:pt>
                <c:pt idx="1">
                  <c:v>869</c:v>
                </c:pt>
                <c:pt idx="2">
                  <c:v>866</c:v>
                </c:pt>
                <c:pt idx="3">
                  <c:v>818</c:v>
                </c:pt>
                <c:pt idx="4">
                  <c:v>728</c:v>
                </c:pt>
                <c:pt idx="5">
                  <c:v>748</c:v>
                </c:pt>
              </c:numCache>
            </c:numRef>
          </c:val>
          <c:extLst xmlns:c16r2="http://schemas.microsoft.com/office/drawing/2015/06/chart">
            <c:ext xmlns:c16="http://schemas.microsoft.com/office/drawing/2014/chart" uri="{C3380CC4-5D6E-409C-BE32-E72D297353CC}">
              <c16:uniqueId val="{00000001-1E72-46B8-BA71-A06F45CE22F7}"/>
            </c:ext>
          </c:extLst>
        </c:ser>
        <c:dLbls>
          <c:showLegendKey val="0"/>
          <c:showVal val="0"/>
          <c:showCatName val="0"/>
          <c:showSerName val="0"/>
          <c:showPercent val="0"/>
          <c:showBubbleSize val="0"/>
        </c:dLbls>
        <c:gapWidth val="219"/>
        <c:overlap val="-27"/>
        <c:axId val="124452352"/>
        <c:axId val="152561920"/>
      </c:barChart>
      <c:catAx>
        <c:axId val="12445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52561920"/>
        <c:crosses val="autoZero"/>
        <c:auto val="1"/>
        <c:lblAlgn val="ctr"/>
        <c:lblOffset val="100"/>
        <c:noMultiLvlLbl val="0"/>
      </c:catAx>
      <c:valAx>
        <c:axId val="15256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445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b="1"/>
              <a:t>Statistik prov i Sverige</a:t>
            </a:r>
          </a:p>
        </c:rich>
      </c:tx>
      <c:overlay val="0"/>
      <c:spPr>
        <a:noFill/>
        <a:ln>
          <a:noFill/>
        </a:ln>
        <a:effectLst/>
      </c:spPr>
    </c:title>
    <c:autoTitleDeleted val="0"/>
    <c:plotArea>
      <c:layout/>
      <c:barChart>
        <c:barDir val="col"/>
        <c:grouping val="clustered"/>
        <c:varyColors val="0"/>
        <c:ser>
          <c:idx val="0"/>
          <c:order val="0"/>
          <c:tx>
            <c:strRef>
              <c:f>Blad1!$B$1</c:f>
              <c:strCache>
                <c:ptCount val="1"/>
                <c:pt idx="0">
                  <c:v>antal prov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Blad1!$A$2:$A$7</c:f>
              <c:numCache>
                <c:formatCode>General</c:formatCode>
                <c:ptCount val="6"/>
                <c:pt idx="0">
                  <c:v>2017</c:v>
                </c:pt>
                <c:pt idx="1">
                  <c:v>2018</c:v>
                </c:pt>
                <c:pt idx="2">
                  <c:v>2019</c:v>
                </c:pt>
                <c:pt idx="3">
                  <c:v>2020</c:v>
                </c:pt>
                <c:pt idx="4">
                  <c:v>2021</c:v>
                </c:pt>
                <c:pt idx="5">
                  <c:v>2022</c:v>
                </c:pt>
              </c:numCache>
            </c:numRef>
          </c:cat>
          <c:val>
            <c:numRef>
              <c:f>Blad1!$B$2:$B$7</c:f>
              <c:numCache>
                <c:formatCode>General</c:formatCode>
                <c:ptCount val="6"/>
                <c:pt idx="0">
                  <c:v>80</c:v>
                </c:pt>
                <c:pt idx="1">
                  <c:v>71</c:v>
                </c:pt>
                <c:pt idx="2">
                  <c:v>91</c:v>
                </c:pt>
                <c:pt idx="3">
                  <c:v>66</c:v>
                </c:pt>
                <c:pt idx="4">
                  <c:v>83</c:v>
                </c:pt>
                <c:pt idx="5">
                  <c:v>99</c:v>
                </c:pt>
              </c:numCache>
            </c:numRef>
          </c:val>
          <c:extLst xmlns:c16r2="http://schemas.microsoft.com/office/drawing/2015/06/chart">
            <c:ext xmlns:c16="http://schemas.microsoft.com/office/drawing/2014/chart" uri="{C3380CC4-5D6E-409C-BE32-E72D297353CC}">
              <c16:uniqueId val="{00000000-EF7A-4D19-AD0F-9168C8C4EB75}"/>
            </c:ext>
          </c:extLst>
        </c:ser>
        <c:ser>
          <c:idx val="1"/>
          <c:order val="1"/>
          <c:tx>
            <c:strRef>
              <c:f>Blad1!$C$1</c:f>
              <c:strCache>
                <c:ptCount val="1"/>
                <c:pt idx="0">
                  <c:v> pristagare</c:v>
                </c:pt>
              </c:strCache>
            </c:strRef>
          </c:tx>
          <c:spPr>
            <a:solidFill>
              <a:schemeClr val="accent2"/>
            </a:solidFill>
            <a:ln>
              <a:noFill/>
            </a:ln>
            <a:effectLst/>
          </c:spPr>
          <c:invertIfNegative val="0"/>
          <c:dLbls>
            <c:dLbl>
              <c:idx val="0"/>
              <c:tx>
                <c:rich>
                  <a:bodyPr/>
                  <a:lstStyle/>
                  <a:p>
                    <a:r>
                      <a:rPr lang="en-US"/>
                      <a:t>48%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7A-4D19-AD0F-9168C8C4EB75}"/>
                </c:ext>
              </c:extLst>
            </c:dLbl>
            <c:dLbl>
              <c:idx val="1"/>
              <c:tx>
                <c:rich>
                  <a:bodyPr/>
                  <a:lstStyle/>
                  <a:p>
                    <a:r>
                      <a:rPr lang="en-US"/>
                      <a:t>52%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7A-4D19-AD0F-9168C8C4EB75}"/>
                </c:ext>
              </c:extLst>
            </c:dLbl>
            <c:dLbl>
              <c:idx val="2"/>
              <c:tx>
                <c:rich>
                  <a:bodyPr/>
                  <a:lstStyle/>
                  <a:p>
                    <a:r>
                      <a:rPr lang="en-US"/>
                      <a:t>59%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7A-4D19-AD0F-9168C8C4EB75}"/>
                </c:ext>
              </c:extLst>
            </c:dLbl>
            <c:dLbl>
              <c:idx val="3"/>
              <c:tx>
                <c:rich>
                  <a:bodyPr/>
                  <a:lstStyle/>
                  <a:p>
                    <a:r>
                      <a:rPr lang="en-US"/>
                      <a:t>47%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7A-4D19-AD0F-9168C8C4EB75}"/>
                </c:ext>
              </c:extLst>
            </c:dLbl>
            <c:dLbl>
              <c:idx val="4"/>
              <c:tx>
                <c:rich>
                  <a:bodyPr/>
                  <a:lstStyle/>
                  <a:p>
                    <a:r>
                      <a:rPr lang="en-US"/>
                      <a:t>49%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7A-4D19-AD0F-9168C8C4EB75}"/>
                </c:ext>
              </c:extLst>
            </c:dLbl>
            <c:dLbl>
              <c:idx val="5"/>
              <c:tx>
                <c:rich>
                  <a:bodyPr/>
                  <a:lstStyle/>
                  <a:p>
                    <a:r>
                      <a:rPr lang="en-US"/>
                      <a:t>38%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EF7A-4D19-AD0F-9168C8C4EB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Blad1!$A$2:$A$7</c:f>
              <c:numCache>
                <c:formatCode>General</c:formatCode>
                <c:ptCount val="6"/>
                <c:pt idx="0">
                  <c:v>2017</c:v>
                </c:pt>
                <c:pt idx="1">
                  <c:v>2018</c:v>
                </c:pt>
                <c:pt idx="2">
                  <c:v>2019</c:v>
                </c:pt>
                <c:pt idx="3">
                  <c:v>2020</c:v>
                </c:pt>
                <c:pt idx="4">
                  <c:v>2021</c:v>
                </c:pt>
                <c:pt idx="5">
                  <c:v>2022</c:v>
                </c:pt>
              </c:numCache>
            </c:numRef>
          </c:cat>
          <c:val>
            <c:numRef>
              <c:f>Blad1!$C$2:$C$7</c:f>
              <c:numCache>
                <c:formatCode>General</c:formatCode>
                <c:ptCount val="6"/>
                <c:pt idx="0">
                  <c:v>38</c:v>
                </c:pt>
                <c:pt idx="1">
                  <c:v>37</c:v>
                </c:pt>
                <c:pt idx="2">
                  <c:v>54</c:v>
                </c:pt>
                <c:pt idx="3">
                  <c:v>31</c:v>
                </c:pt>
                <c:pt idx="4">
                  <c:v>41</c:v>
                </c:pt>
                <c:pt idx="5">
                  <c:v>36</c:v>
                </c:pt>
              </c:numCache>
            </c:numRef>
          </c:val>
          <c:extLst xmlns:c16r2="http://schemas.microsoft.com/office/drawing/2015/06/chart">
            <c:ext xmlns:c16="http://schemas.microsoft.com/office/drawing/2014/chart" uri="{C3380CC4-5D6E-409C-BE32-E72D297353CC}">
              <c16:uniqueId val="{00000007-EF7A-4D19-AD0F-9168C8C4EB75}"/>
            </c:ext>
          </c:extLst>
        </c:ser>
        <c:dLbls>
          <c:showLegendKey val="0"/>
          <c:showVal val="0"/>
          <c:showCatName val="0"/>
          <c:showSerName val="0"/>
          <c:showPercent val="0"/>
          <c:showBubbleSize val="0"/>
        </c:dLbls>
        <c:gapWidth val="219"/>
        <c:overlap val="-27"/>
        <c:axId val="124451328"/>
        <c:axId val="152564224"/>
      </c:barChart>
      <c:catAx>
        <c:axId val="12445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52564224"/>
        <c:crosses val="autoZero"/>
        <c:auto val="1"/>
        <c:lblAlgn val="ctr"/>
        <c:lblOffset val="100"/>
        <c:noMultiLvlLbl val="0"/>
      </c:catAx>
      <c:valAx>
        <c:axId val="15256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445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Pristagare årskull i Finland</a:t>
            </a:r>
          </a:p>
        </c:rich>
      </c:tx>
      <c:overlay val="0"/>
      <c:spPr>
        <a:noFill/>
        <a:ln>
          <a:noFill/>
        </a:ln>
        <a:effectLst/>
      </c:spPr>
    </c:title>
    <c:autoTitleDeleted val="0"/>
    <c:plotArea>
      <c:layout/>
      <c:barChart>
        <c:barDir val="col"/>
        <c:grouping val="clustered"/>
        <c:varyColors val="0"/>
        <c:ser>
          <c:idx val="0"/>
          <c:order val="0"/>
          <c:tx>
            <c:strRef>
              <c:f>Blad1!$B$1</c:f>
              <c:strCache>
                <c:ptCount val="1"/>
                <c:pt idx="0">
                  <c:v>Antal prov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2017</c:v>
                </c:pt>
                <c:pt idx="1">
                  <c:v>2018</c:v>
                </c:pt>
                <c:pt idx="2">
                  <c:v>2019</c:v>
                </c:pt>
                <c:pt idx="3">
                  <c:v>2020</c:v>
                </c:pt>
                <c:pt idx="4">
                  <c:v>2021</c:v>
                </c:pt>
              </c:numCache>
            </c:numRef>
          </c:cat>
          <c:val>
            <c:numRef>
              <c:f>Blad1!$B$2:$B$6</c:f>
              <c:numCache>
                <c:formatCode>General</c:formatCode>
                <c:ptCount val="5"/>
                <c:pt idx="0">
                  <c:v>1425</c:v>
                </c:pt>
                <c:pt idx="1">
                  <c:v>1814</c:v>
                </c:pt>
                <c:pt idx="2">
                  <c:v>1575</c:v>
                </c:pt>
                <c:pt idx="3">
                  <c:v>1545</c:v>
                </c:pt>
                <c:pt idx="4">
                  <c:v>1400</c:v>
                </c:pt>
              </c:numCache>
            </c:numRef>
          </c:val>
          <c:extLst xmlns:c16r2="http://schemas.microsoft.com/office/drawing/2015/06/chart">
            <c:ext xmlns:c16="http://schemas.microsoft.com/office/drawing/2014/chart" uri="{C3380CC4-5D6E-409C-BE32-E72D297353CC}">
              <c16:uniqueId val="{00000000-E464-4844-A5B0-47F506C41647}"/>
            </c:ext>
          </c:extLst>
        </c:ser>
        <c:ser>
          <c:idx val="1"/>
          <c:order val="1"/>
          <c:tx>
            <c:strRef>
              <c:f>Blad1!$C$1</c:f>
              <c:strCache>
                <c:ptCount val="1"/>
                <c:pt idx="0">
                  <c:v>Pristagare</c:v>
                </c:pt>
              </c:strCache>
            </c:strRef>
          </c:tx>
          <c:spPr>
            <a:solidFill>
              <a:schemeClr val="accent2"/>
            </a:solidFill>
            <a:ln>
              <a:noFill/>
            </a:ln>
            <a:effectLst/>
          </c:spPr>
          <c:invertIfNegative val="0"/>
          <c:dLbls>
            <c:dLbl>
              <c:idx val="0"/>
              <c:tx>
                <c:rich>
                  <a:bodyPr/>
                  <a:lstStyle/>
                  <a:p>
                    <a:r>
                      <a:rPr lang="en-US"/>
                      <a:t>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64-4844-A5B0-47F506C41647}"/>
                </c:ext>
              </c:extLst>
            </c:dLbl>
            <c:dLbl>
              <c:idx val="1"/>
              <c:tx>
                <c:rich>
                  <a:bodyPr/>
                  <a:lstStyle/>
                  <a:p>
                    <a:r>
                      <a:rPr lang="en-US"/>
                      <a:t>61%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64-4844-A5B0-47F506C41647}"/>
                </c:ext>
              </c:extLst>
            </c:dLbl>
            <c:dLbl>
              <c:idx val="2"/>
              <c:tx>
                <c:rich>
                  <a:bodyPr/>
                  <a:lstStyle/>
                  <a:p>
                    <a:r>
                      <a:rPr lang="en-US"/>
                      <a:t>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64-4844-A5B0-47F506C41647}"/>
                </c:ext>
              </c:extLst>
            </c:dLbl>
            <c:dLbl>
              <c:idx val="3"/>
              <c:tx>
                <c:rich>
                  <a:bodyPr/>
                  <a:lstStyle/>
                  <a:p>
                    <a:r>
                      <a:rPr lang="en-US"/>
                      <a:t>53%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64-4844-A5B0-47F506C41647}"/>
                </c:ext>
              </c:extLst>
            </c:dLbl>
            <c:dLbl>
              <c:idx val="4"/>
              <c:tx>
                <c:rich>
                  <a:bodyPr/>
                  <a:lstStyle/>
                  <a:p>
                    <a:r>
                      <a:rPr lang="en-US"/>
                      <a:t>52%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64-4844-A5B0-47F506C416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2017</c:v>
                </c:pt>
                <c:pt idx="1">
                  <c:v>2018</c:v>
                </c:pt>
                <c:pt idx="2">
                  <c:v>2019</c:v>
                </c:pt>
                <c:pt idx="3">
                  <c:v>2020</c:v>
                </c:pt>
                <c:pt idx="4">
                  <c:v>2021</c:v>
                </c:pt>
              </c:numCache>
            </c:numRef>
          </c:cat>
          <c:val>
            <c:numRef>
              <c:f>Blad1!$C$2:$C$6</c:f>
              <c:numCache>
                <c:formatCode>General</c:formatCode>
                <c:ptCount val="5"/>
                <c:pt idx="0">
                  <c:v>798</c:v>
                </c:pt>
                <c:pt idx="1">
                  <c:v>1106</c:v>
                </c:pt>
                <c:pt idx="2">
                  <c:v>866</c:v>
                </c:pt>
                <c:pt idx="3">
                  <c:v>819</c:v>
                </c:pt>
                <c:pt idx="4">
                  <c:v>728</c:v>
                </c:pt>
              </c:numCache>
            </c:numRef>
          </c:val>
          <c:extLst xmlns:c16r2="http://schemas.microsoft.com/office/drawing/2015/06/chart">
            <c:ext xmlns:c16="http://schemas.microsoft.com/office/drawing/2014/chart" uri="{C3380CC4-5D6E-409C-BE32-E72D297353CC}">
              <c16:uniqueId val="{00000003-E464-4844-A5B0-47F506C41647}"/>
            </c:ext>
          </c:extLst>
        </c:ser>
        <c:dLbls>
          <c:showLegendKey val="0"/>
          <c:showVal val="0"/>
          <c:showCatName val="0"/>
          <c:showSerName val="0"/>
          <c:showPercent val="0"/>
          <c:showBubbleSize val="0"/>
        </c:dLbls>
        <c:gapWidth val="219"/>
        <c:overlap val="-27"/>
        <c:axId val="124679680"/>
        <c:axId val="152565952"/>
      </c:barChart>
      <c:catAx>
        <c:axId val="12467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52565952"/>
        <c:crosses val="autoZero"/>
        <c:auto val="1"/>
        <c:lblAlgn val="ctr"/>
        <c:lblOffset val="100"/>
        <c:noMultiLvlLbl val="0"/>
      </c:catAx>
      <c:valAx>
        <c:axId val="15256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467968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Pristagare årskull i Sverige</a:t>
            </a:r>
          </a:p>
        </c:rich>
      </c:tx>
      <c:overlay val="0"/>
      <c:spPr>
        <a:noFill/>
        <a:ln>
          <a:noFill/>
        </a:ln>
        <a:effectLst/>
      </c:spPr>
    </c:title>
    <c:autoTitleDeleted val="0"/>
    <c:plotArea>
      <c:layout/>
      <c:barChart>
        <c:barDir val="col"/>
        <c:grouping val="clustered"/>
        <c:varyColors val="0"/>
        <c:ser>
          <c:idx val="0"/>
          <c:order val="0"/>
          <c:tx>
            <c:strRef>
              <c:f>Blad1!$B$1</c:f>
              <c:strCache>
                <c:ptCount val="1"/>
                <c:pt idx="0">
                  <c:v>Antal prov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2017</c:v>
                </c:pt>
                <c:pt idx="1">
                  <c:v>2018</c:v>
                </c:pt>
                <c:pt idx="2">
                  <c:v>2019</c:v>
                </c:pt>
                <c:pt idx="3">
                  <c:v>2020</c:v>
                </c:pt>
                <c:pt idx="4">
                  <c:v>2021</c:v>
                </c:pt>
              </c:numCache>
            </c:numRef>
          </c:cat>
          <c:val>
            <c:numRef>
              <c:f>Blad1!$B$2:$B$6</c:f>
              <c:numCache>
                <c:formatCode>General</c:formatCode>
                <c:ptCount val="5"/>
                <c:pt idx="0">
                  <c:v>104</c:v>
                </c:pt>
                <c:pt idx="1">
                  <c:v>90</c:v>
                </c:pt>
                <c:pt idx="2">
                  <c:v>133</c:v>
                </c:pt>
                <c:pt idx="3">
                  <c:v>112</c:v>
                </c:pt>
                <c:pt idx="4">
                  <c:v>173</c:v>
                </c:pt>
              </c:numCache>
            </c:numRef>
          </c:val>
          <c:extLst xmlns:c16r2="http://schemas.microsoft.com/office/drawing/2015/06/chart">
            <c:ext xmlns:c16="http://schemas.microsoft.com/office/drawing/2014/chart" uri="{C3380CC4-5D6E-409C-BE32-E72D297353CC}">
              <c16:uniqueId val="{00000000-21D2-4B5F-8811-D5587D197B27}"/>
            </c:ext>
          </c:extLst>
        </c:ser>
        <c:ser>
          <c:idx val="1"/>
          <c:order val="1"/>
          <c:tx>
            <c:strRef>
              <c:f>Blad1!$C$1</c:f>
              <c:strCache>
                <c:ptCount val="1"/>
                <c:pt idx="0">
                  <c:v>Pristagare</c:v>
                </c:pt>
              </c:strCache>
            </c:strRef>
          </c:tx>
          <c:spPr>
            <a:solidFill>
              <a:schemeClr val="accent2"/>
            </a:solidFill>
            <a:ln>
              <a:noFill/>
            </a:ln>
            <a:effectLst/>
          </c:spPr>
          <c:invertIfNegative val="0"/>
          <c:dLbls>
            <c:dLbl>
              <c:idx val="0"/>
              <c:tx>
                <c:rich>
                  <a:bodyPr/>
                  <a:lstStyle/>
                  <a:p>
                    <a:r>
                      <a:rPr lang="en-US"/>
                      <a:t>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D2-4B5F-8811-D5587D197B27}"/>
                </c:ext>
              </c:extLst>
            </c:dLbl>
            <c:dLbl>
              <c:idx val="1"/>
              <c:tx>
                <c:rich>
                  <a:bodyPr/>
                  <a:lstStyle/>
                  <a:p>
                    <a:r>
                      <a:rPr lang="en-US"/>
                      <a:t>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D2-4B5F-8811-D5587D197B27}"/>
                </c:ext>
              </c:extLst>
            </c:dLbl>
            <c:dLbl>
              <c:idx val="2"/>
              <c:tx>
                <c:rich>
                  <a:bodyPr/>
                  <a:lstStyle/>
                  <a:p>
                    <a:r>
                      <a:rPr lang="en-US"/>
                      <a:t>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D2-4B5F-8811-D5587D197B27}"/>
                </c:ext>
              </c:extLst>
            </c:dLbl>
            <c:dLbl>
              <c:idx val="3"/>
              <c:tx>
                <c:rich>
                  <a:bodyPr/>
                  <a:lstStyle/>
                  <a:p>
                    <a:r>
                      <a:rPr lang="en-US"/>
                      <a:t>21%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1D2-4B5F-8811-D5587D197B27}"/>
                </c:ext>
              </c:extLst>
            </c:dLbl>
            <c:dLbl>
              <c:idx val="4"/>
              <c:tx>
                <c:rich>
                  <a:bodyPr/>
                  <a:lstStyle/>
                  <a:p>
                    <a:r>
                      <a:rPr lang="en-US"/>
                      <a:t>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D2-4B5F-8811-D5587D197B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2017</c:v>
                </c:pt>
                <c:pt idx="1">
                  <c:v>2018</c:v>
                </c:pt>
                <c:pt idx="2">
                  <c:v>2019</c:v>
                </c:pt>
                <c:pt idx="3">
                  <c:v>2020</c:v>
                </c:pt>
                <c:pt idx="4">
                  <c:v>2021</c:v>
                </c:pt>
              </c:numCache>
            </c:numRef>
          </c:cat>
          <c:val>
            <c:numRef>
              <c:f>Blad1!$C$2:$C$6</c:f>
              <c:numCache>
                <c:formatCode>General</c:formatCode>
                <c:ptCount val="5"/>
                <c:pt idx="0">
                  <c:v>20</c:v>
                </c:pt>
                <c:pt idx="1">
                  <c:v>14</c:v>
                </c:pt>
                <c:pt idx="2">
                  <c:v>17</c:v>
                </c:pt>
                <c:pt idx="3">
                  <c:v>24</c:v>
                </c:pt>
                <c:pt idx="4">
                  <c:v>9</c:v>
                </c:pt>
              </c:numCache>
            </c:numRef>
          </c:val>
          <c:extLst xmlns:c16r2="http://schemas.microsoft.com/office/drawing/2015/06/chart">
            <c:ext xmlns:c16="http://schemas.microsoft.com/office/drawing/2014/chart" uri="{C3380CC4-5D6E-409C-BE32-E72D297353CC}">
              <c16:uniqueId val="{00000006-21D2-4B5F-8811-D5587D197B27}"/>
            </c:ext>
          </c:extLst>
        </c:ser>
        <c:dLbls>
          <c:showLegendKey val="0"/>
          <c:showVal val="0"/>
          <c:showCatName val="0"/>
          <c:showSerName val="0"/>
          <c:showPercent val="0"/>
          <c:showBubbleSize val="0"/>
        </c:dLbls>
        <c:gapWidth val="219"/>
        <c:overlap val="-27"/>
        <c:axId val="124448768"/>
        <c:axId val="179779200"/>
      </c:barChart>
      <c:catAx>
        <c:axId val="12444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79779200"/>
        <c:crosses val="autoZero"/>
        <c:auto val="1"/>
        <c:lblAlgn val="ctr"/>
        <c:lblOffset val="100"/>
        <c:noMultiLvlLbl val="0"/>
      </c:catAx>
      <c:valAx>
        <c:axId val="17977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2444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theme/theme1.xml><?xml version="1.0" encoding="utf-8"?>
<a:theme xmlns:a="http://schemas.openxmlformats.org/drawingml/2006/main" name="Skk">
  <a:themeElements>
    <a:clrScheme name="Skk">
      <a:dk1>
        <a:sysClr val="windowText" lastClr="000000"/>
      </a:dk1>
      <a:lt1>
        <a:srgbClr val="FFFFFF"/>
      </a:lt1>
      <a:dk2>
        <a:srgbClr val="24B258"/>
      </a:dk2>
      <a:lt2>
        <a:srgbClr val="FFFFFF"/>
      </a:lt2>
      <a:accent1>
        <a:srgbClr val="24B258"/>
      </a:accent1>
      <a:accent2>
        <a:srgbClr val="A00040"/>
      </a:accent2>
      <a:accent3>
        <a:srgbClr val="9E9E07"/>
      </a:accent3>
      <a:accent4>
        <a:srgbClr val="006B77"/>
      </a:accent4>
      <a:accent5>
        <a:srgbClr val="D36D00"/>
      </a:accent5>
      <a:accent6>
        <a:srgbClr val="ADAFAA"/>
      </a:accent6>
      <a:hlink>
        <a:srgbClr val="0000FF"/>
      </a:hlink>
      <a:folHlink>
        <a:srgbClr val="800080"/>
      </a:folHlink>
    </a:clrScheme>
    <a:fontScheme name="Skk pp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xxxx-xx-xx</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BC8583-C679-4780-845A-9DF4B3DE9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Mall-for-RAS.dotx</Template>
  <TotalTime>1</TotalTime>
  <Pages>29</Pages>
  <Words>4911</Words>
  <Characters>26030</Characters>
  <Application>Microsoft Office Word</Application>
  <DocSecurity>0</DocSecurity>
  <Lines>216</Lines>
  <Paragraphs>61</Paragraphs>
  <ScaleCrop>false</ScaleCrop>
  <HeadingPairs>
    <vt:vector size="2" baseType="variant">
      <vt:variant>
        <vt:lpstr>Rubrik</vt:lpstr>
      </vt:variant>
      <vt:variant>
        <vt:i4>1</vt:i4>
      </vt:variant>
    </vt:vector>
  </HeadingPairs>
  <TitlesOfParts>
    <vt:vector size="1" baseType="lpstr">
      <vt:lpstr/>
    </vt:vector>
  </TitlesOfParts>
  <Company>Svenska Kennelklubben</Company>
  <LinksUpToDate>false</LinksUpToDate>
  <CharactersWithSpaces>30880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c:subject>
  <dc:creator>SKK</dc:creator>
  <cp:lastModifiedBy>Christian</cp:lastModifiedBy>
  <cp:revision>2</cp:revision>
  <cp:lastPrinted>2023-08-06T14:48:00Z</cp:lastPrinted>
  <dcterms:created xsi:type="dcterms:W3CDTF">2023-08-17T19:22:00Z</dcterms:created>
  <dcterms:modified xsi:type="dcterms:W3CDTF">2023-08-17T19:22:00Z</dcterms:modified>
</cp:coreProperties>
</file>